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6"/>
      </w:tblGrid>
      <w:tr w:rsidR="00E96CAF" w:rsidTr="00E96CAF">
        <w:trPr>
          <w:tblCellSpacing w:w="15" w:type="dxa"/>
        </w:trPr>
        <w:tc>
          <w:tcPr>
            <w:tcW w:w="0" w:type="auto"/>
            <w:hideMark/>
          </w:tcPr>
          <w:p w:rsidR="00E96CAF" w:rsidRPr="005D09E3" w:rsidRDefault="00E96CAF" w:rsidP="00E96CAF">
            <w:pPr>
              <w:rPr>
                <w:b/>
                <w:sz w:val="28"/>
                <w:szCs w:val="28"/>
                <w:lang w:val="cs-CZ"/>
              </w:rPr>
            </w:pPr>
            <w:r w:rsidRPr="005D09E3">
              <w:rPr>
                <w:b/>
                <w:sz w:val="28"/>
                <w:szCs w:val="28"/>
                <w:lang w:val="cs-CZ"/>
              </w:rPr>
              <w:t>Tři klíčové strategie snižování výskytu genetických defektů u psů</w:t>
            </w:r>
          </w:p>
          <w:p w:rsidR="00E96CAF" w:rsidRPr="005D09E3" w:rsidRDefault="00E96CAF" w:rsidP="00E96CAF">
            <w:pPr>
              <w:rPr>
                <w:lang w:val="cs-CZ"/>
              </w:rPr>
            </w:pPr>
            <w:r w:rsidRPr="005D09E3">
              <w:rPr>
                <w:lang w:val="cs-CZ"/>
              </w:rPr>
              <w:t> </w:t>
            </w:r>
          </w:p>
          <w:p w:rsidR="00E96CAF" w:rsidRPr="005D09E3" w:rsidRDefault="00E96CAF" w:rsidP="00E96CAF">
            <w:pPr>
              <w:rPr>
                <w:lang w:val="cs-CZ"/>
              </w:rPr>
            </w:pPr>
            <w:r w:rsidRPr="005D09E3">
              <w:rPr>
                <w:rStyle w:val="Zvraznn"/>
                <w:lang w:val="cs-CZ"/>
              </w:rPr>
              <w:t xml:space="preserve">By </w:t>
            </w:r>
            <w:proofErr w:type="spellStart"/>
            <w:r w:rsidRPr="005D09E3">
              <w:rPr>
                <w:rStyle w:val="Zvraznn"/>
                <w:lang w:val="cs-CZ"/>
              </w:rPr>
              <w:t>Carol</w:t>
            </w:r>
            <w:proofErr w:type="spellEnd"/>
            <w:r w:rsidRPr="005D09E3">
              <w:rPr>
                <w:rStyle w:val="Zvraznn"/>
                <w:lang w:val="cs-CZ"/>
              </w:rPr>
              <w:t xml:space="preserve"> </w:t>
            </w:r>
            <w:proofErr w:type="spellStart"/>
            <w:r w:rsidRPr="005D09E3">
              <w:rPr>
                <w:rStyle w:val="Zvraznn"/>
                <w:lang w:val="cs-CZ"/>
              </w:rPr>
              <w:t>Beuchat</w:t>
            </w:r>
            <w:proofErr w:type="spellEnd"/>
            <w:r w:rsidRPr="005D09E3">
              <w:rPr>
                <w:rStyle w:val="Zvraznn"/>
                <w:lang w:val="cs-CZ"/>
              </w:rPr>
              <w:t xml:space="preserve"> PhD</w:t>
            </w:r>
          </w:p>
          <w:p w:rsidR="00E96CAF" w:rsidRPr="005D09E3" w:rsidRDefault="00E96CAF" w:rsidP="00E96CAF">
            <w:pPr>
              <w:rPr>
                <w:lang w:val="cs-CZ"/>
              </w:rPr>
            </w:pPr>
            <w:r w:rsidRPr="005D09E3">
              <w:rPr>
                <w:lang w:val="cs-CZ"/>
              </w:rPr>
              <w:t>Vyhý</w:t>
            </w:r>
            <w:r w:rsidR="00770070">
              <w:rPr>
                <w:lang w:val="cs-CZ"/>
              </w:rPr>
              <w:t xml:space="preserve">bání se genetickým onemocněním </w:t>
            </w:r>
            <w:r w:rsidRPr="005D09E3">
              <w:rPr>
                <w:lang w:val="cs-CZ"/>
              </w:rPr>
              <w:t xml:space="preserve">začíná být u mnoha plemen velkým problémem, protože škodlivé recesivní mutace jsou v populaci široce rozšířené. </w:t>
            </w:r>
            <w:r w:rsidR="00162396" w:rsidRPr="005D09E3">
              <w:rPr>
                <w:lang w:val="cs-CZ"/>
              </w:rPr>
              <w:t xml:space="preserve">Snaha vyhnout se odchovu psů homozygotních na určitou mutaci pohání úsilí při hledání příslušného genu a následné vytvoření genetického testu. V mnoha případech jsou tyto snahy podporovány chovateli, kteří jsou přesvědčeni, že nejlepší způsob jak se s problémem vypořádat je nalézt mutovaný gen a odstranit ho z populace. </w:t>
            </w:r>
            <w:r w:rsidR="000B4E96" w:rsidRPr="005D09E3">
              <w:rPr>
                <w:lang w:val="cs-CZ"/>
              </w:rPr>
              <w:t xml:space="preserve">(více v článku </w:t>
            </w:r>
            <w:hyperlink r:id="rId6" w:tgtFrame="_blank" w:history="1">
              <w:proofErr w:type="spellStart"/>
              <w:r w:rsidRPr="005D09E3">
                <w:rPr>
                  <w:rStyle w:val="Hypertextovodkaz"/>
                  <w:lang w:val="cs-CZ"/>
                </w:rPr>
                <w:t>Managing</w:t>
              </w:r>
              <w:proofErr w:type="spellEnd"/>
              <w:r w:rsidRPr="005D09E3">
                <w:rPr>
                  <w:rStyle w:val="Hypertextovodkaz"/>
                  <w:lang w:val="cs-CZ"/>
                </w:rPr>
                <w:t xml:space="preserve"> </w:t>
              </w:r>
              <w:proofErr w:type="spellStart"/>
              <w:r w:rsidRPr="005D09E3">
                <w:rPr>
                  <w:rStyle w:val="Hypertextovodkaz"/>
                  <w:lang w:val="cs-CZ"/>
                </w:rPr>
                <w:t>genetic</w:t>
              </w:r>
              <w:proofErr w:type="spellEnd"/>
              <w:r w:rsidRPr="005D09E3">
                <w:rPr>
                  <w:rStyle w:val="Hypertextovodkaz"/>
                  <w:lang w:val="cs-CZ"/>
                </w:rPr>
                <w:t xml:space="preserve"> </w:t>
              </w:r>
              <w:proofErr w:type="spellStart"/>
              <w:r w:rsidRPr="005D09E3">
                <w:rPr>
                  <w:rStyle w:val="Hypertextovodkaz"/>
                  <w:lang w:val="cs-CZ"/>
                </w:rPr>
                <w:t>disorders</w:t>
              </w:r>
              <w:proofErr w:type="spellEnd"/>
              <w:r w:rsidRPr="005D09E3">
                <w:rPr>
                  <w:rStyle w:val="Hypertextovodkaz"/>
                  <w:lang w:val="cs-CZ"/>
                </w:rPr>
                <w:t xml:space="preserve">: "Just </w:t>
              </w:r>
              <w:proofErr w:type="spellStart"/>
              <w:r w:rsidRPr="005D09E3">
                <w:rPr>
                  <w:rStyle w:val="Hypertextovodkaz"/>
                  <w:lang w:val="cs-CZ"/>
                </w:rPr>
                <w:t>eliminate</w:t>
              </w:r>
              <w:proofErr w:type="spellEnd"/>
              <w:r w:rsidRPr="005D09E3">
                <w:rPr>
                  <w:rStyle w:val="Hypertextovodkaz"/>
                  <w:lang w:val="cs-CZ"/>
                </w:rPr>
                <w:t xml:space="preserve"> </w:t>
              </w:r>
              <w:proofErr w:type="spellStart"/>
              <w:r w:rsidRPr="005D09E3">
                <w:rPr>
                  <w:rStyle w:val="Hypertextovodkaz"/>
                  <w:lang w:val="cs-CZ"/>
                </w:rPr>
                <w:t>the</w:t>
              </w:r>
              <w:proofErr w:type="spellEnd"/>
              <w:r w:rsidRPr="005D09E3">
                <w:rPr>
                  <w:rStyle w:val="Hypertextovodkaz"/>
                  <w:lang w:val="cs-CZ"/>
                </w:rPr>
                <w:t xml:space="preserve"> </w:t>
              </w:r>
              <w:proofErr w:type="spellStart"/>
              <w:r w:rsidRPr="005D09E3">
                <w:rPr>
                  <w:rStyle w:val="Hypertextovodkaz"/>
                  <w:lang w:val="cs-CZ"/>
                </w:rPr>
                <w:t>bad</w:t>
              </w:r>
              <w:proofErr w:type="spellEnd"/>
              <w:r w:rsidRPr="005D09E3">
                <w:rPr>
                  <w:rStyle w:val="Hypertextovodkaz"/>
                  <w:lang w:val="cs-CZ"/>
                </w:rPr>
                <w:t xml:space="preserve"> gene"</w:t>
              </w:r>
            </w:hyperlink>
            <w:r w:rsidRPr="005D09E3">
              <w:rPr>
                <w:lang w:val="cs-CZ"/>
              </w:rPr>
              <w:t>.)</w:t>
            </w:r>
          </w:p>
          <w:p w:rsidR="000B4E96" w:rsidRPr="005D09E3" w:rsidRDefault="000B4E96" w:rsidP="00E96CAF">
            <w:pPr>
              <w:rPr>
                <w:lang w:val="cs-CZ"/>
              </w:rPr>
            </w:pPr>
          </w:p>
          <w:p w:rsidR="000B4E96" w:rsidRPr="005D09E3" w:rsidRDefault="000B4E96" w:rsidP="00E96CAF">
            <w:pPr>
              <w:rPr>
                <w:lang w:val="cs-CZ"/>
              </w:rPr>
            </w:pPr>
          </w:p>
          <w:p w:rsidR="00BD276F" w:rsidRPr="005D09E3" w:rsidRDefault="000B4E96" w:rsidP="00BD276F">
            <w:pPr>
              <w:rPr>
                <w:lang w:val="cs-CZ"/>
              </w:rPr>
            </w:pPr>
            <w:r w:rsidRPr="005D09E3">
              <w:rPr>
                <w:lang w:val="cs-CZ"/>
              </w:rPr>
              <w:t>Bohužel, každý pes nese ve svém genomu desítky, možná stovky mutací, jež mohou způsobit nějaké onemocnění. Vždy tedy číhají v záloze další genetické problémy, které se mohou v plemeni znenadání objevit.</w:t>
            </w:r>
            <w:r w:rsidR="00BD276F" w:rsidRPr="005D09E3">
              <w:rPr>
                <w:lang w:val="cs-CZ"/>
              </w:rPr>
              <w:t xml:space="preserve"> (více zde: </w:t>
            </w:r>
            <w:hyperlink r:id="rId7" w:history="1">
              <w:proofErr w:type="spellStart"/>
              <w:r w:rsidR="00BD276F" w:rsidRPr="005D09E3">
                <w:rPr>
                  <w:rStyle w:val="Hypertextovodkaz"/>
                  <w:rFonts w:cs="Times New Roman"/>
                  <w:b/>
                  <w:i/>
                  <w:szCs w:val="24"/>
                  <w:lang w:val="cs-CZ"/>
                </w:rPr>
                <w:t>Why</w:t>
              </w:r>
              <w:proofErr w:type="spellEnd"/>
              <w:r w:rsidR="00BD276F" w:rsidRPr="005D09E3">
                <w:rPr>
                  <w:rStyle w:val="Hypertextovodkaz"/>
                  <w:rFonts w:cs="Times New Roman"/>
                  <w:b/>
                  <w:i/>
                  <w:szCs w:val="24"/>
                  <w:lang w:val="cs-CZ"/>
                </w:rPr>
                <w:t xml:space="preserve"> DNA </w:t>
              </w:r>
              <w:proofErr w:type="spellStart"/>
              <w:r w:rsidR="00BD276F" w:rsidRPr="005D09E3">
                <w:rPr>
                  <w:rStyle w:val="Hypertextovodkaz"/>
                  <w:rFonts w:cs="Times New Roman"/>
                  <w:b/>
                  <w:i/>
                  <w:szCs w:val="24"/>
                  <w:lang w:val="cs-CZ"/>
                </w:rPr>
                <w:t>tests</w:t>
              </w:r>
              <w:proofErr w:type="spellEnd"/>
              <w:r w:rsidR="00BD276F" w:rsidRPr="005D09E3">
                <w:rPr>
                  <w:rStyle w:val="Hypertextovodkaz"/>
                  <w:rFonts w:cs="Times New Roman"/>
                  <w:b/>
                  <w:i/>
                  <w:szCs w:val="24"/>
                  <w:lang w:val="cs-CZ"/>
                </w:rPr>
                <w:t xml:space="preserve"> </w:t>
              </w:r>
              <w:proofErr w:type="spellStart"/>
              <w:r w:rsidR="00BD276F" w:rsidRPr="005D09E3">
                <w:rPr>
                  <w:rStyle w:val="Hypertextovodkaz"/>
                  <w:rFonts w:cs="Times New Roman"/>
                  <w:b/>
                  <w:i/>
                  <w:szCs w:val="24"/>
                  <w:lang w:val="cs-CZ"/>
                </w:rPr>
                <w:t>won</w:t>
              </w:r>
              <w:proofErr w:type="spellEnd"/>
              <w:r w:rsidR="00BD276F" w:rsidRPr="005D09E3">
                <w:rPr>
                  <w:rStyle w:val="Hypertextovodkaz"/>
                  <w:rFonts w:cs="Times New Roman"/>
                  <w:b/>
                  <w:i/>
                  <w:szCs w:val="24"/>
                  <w:lang w:val="cs-CZ"/>
                </w:rPr>
                <w:t xml:space="preserve">'t </w:t>
              </w:r>
              <w:proofErr w:type="spellStart"/>
              <w:r w:rsidR="00BD276F" w:rsidRPr="005D09E3">
                <w:rPr>
                  <w:rStyle w:val="Hypertextovodkaz"/>
                  <w:rFonts w:cs="Times New Roman"/>
                  <w:b/>
                  <w:i/>
                  <w:szCs w:val="24"/>
                  <w:lang w:val="cs-CZ"/>
                </w:rPr>
                <w:t>make</w:t>
              </w:r>
              <w:proofErr w:type="spellEnd"/>
              <w:r w:rsidR="00BD276F" w:rsidRPr="005D09E3">
                <w:rPr>
                  <w:rStyle w:val="Hypertextovodkaz"/>
                  <w:rFonts w:cs="Times New Roman"/>
                  <w:b/>
                  <w:i/>
                  <w:szCs w:val="24"/>
                  <w:lang w:val="cs-CZ"/>
                </w:rPr>
                <w:t xml:space="preserve"> </w:t>
              </w:r>
              <w:proofErr w:type="spellStart"/>
              <w:r w:rsidR="00BD276F" w:rsidRPr="005D09E3">
                <w:rPr>
                  <w:rStyle w:val="Hypertextovodkaz"/>
                  <w:rFonts w:cs="Times New Roman"/>
                  <w:b/>
                  <w:i/>
                  <w:szCs w:val="24"/>
                  <w:lang w:val="cs-CZ"/>
                </w:rPr>
                <w:t>dogs</w:t>
              </w:r>
              <w:proofErr w:type="spellEnd"/>
              <w:r w:rsidR="00BD276F" w:rsidRPr="005D09E3">
                <w:rPr>
                  <w:rStyle w:val="Hypertextovodkaz"/>
                  <w:rFonts w:cs="Times New Roman"/>
                  <w:b/>
                  <w:i/>
                  <w:szCs w:val="24"/>
                  <w:lang w:val="cs-CZ"/>
                </w:rPr>
                <w:t xml:space="preserve"> </w:t>
              </w:r>
              <w:proofErr w:type="spellStart"/>
              <w:r w:rsidR="00BD276F" w:rsidRPr="005D09E3">
                <w:rPr>
                  <w:rStyle w:val="Hypertextovodkaz"/>
                  <w:rFonts w:cs="Times New Roman"/>
                  <w:b/>
                  <w:i/>
                  <w:szCs w:val="24"/>
                  <w:lang w:val="cs-CZ"/>
                </w:rPr>
                <w:t>healthier</w:t>
              </w:r>
              <w:proofErr w:type="spellEnd"/>
            </w:hyperlink>
            <w:r w:rsidR="00BD276F" w:rsidRPr="005D09E3">
              <w:rPr>
                <w:rFonts w:cs="Times New Roman"/>
                <w:b/>
                <w:i/>
                <w:szCs w:val="24"/>
                <w:lang w:val="cs-CZ"/>
              </w:rPr>
              <w:t xml:space="preserve"> )</w:t>
            </w:r>
          </w:p>
          <w:p w:rsidR="000B4E96" w:rsidRPr="005D09E3" w:rsidRDefault="00770070" w:rsidP="00E96CAF">
            <w:pPr>
              <w:rPr>
                <w:lang w:val="cs-CZ"/>
              </w:rPr>
            </w:pPr>
            <w:r>
              <w:rPr>
                <w:lang w:val="cs-CZ"/>
              </w:rPr>
              <w:t xml:space="preserve">I kdybychom </w:t>
            </w:r>
            <w:r w:rsidR="000B4E96" w:rsidRPr="005D09E3">
              <w:rPr>
                <w:lang w:val="cs-CZ"/>
              </w:rPr>
              <w:t>měli testy na všechny mutace</w:t>
            </w:r>
            <w:r>
              <w:rPr>
                <w:lang w:val="cs-CZ"/>
              </w:rPr>
              <w:t xml:space="preserve">, </w:t>
            </w:r>
            <w:r w:rsidR="000B4E96" w:rsidRPr="005D09E3">
              <w:rPr>
                <w:lang w:val="cs-CZ"/>
              </w:rPr>
              <w:t>které existují u čistokrevných psů</w:t>
            </w:r>
            <w:r w:rsidR="00BD276F" w:rsidRPr="005D09E3">
              <w:rPr>
                <w:lang w:val="cs-CZ"/>
              </w:rPr>
              <w:t>, ty známé i ty dosud neznámé, pokud by se chovatelé rozhodli takto vyhnout všem rizikům, nebylo by možné vůbec chovat.</w:t>
            </w:r>
          </w:p>
          <w:p w:rsidR="000B4E96" w:rsidRPr="005D09E3" w:rsidRDefault="000B4E96" w:rsidP="00E96CAF">
            <w:pPr>
              <w:rPr>
                <w:lang w:val="cs-CZ"/>
              </w:rPr>
            </w:pPr>
          </w:p>
          <w:p w:rsidR="00BD276F" w:rsidRPr="005D09E3" w:rsidRDefault="00BD276F" w:rsidP="00E96CAF">
            <w:pPr>
              <w:rPr>
                <w:lang w:val="cs-CZ"/>
              </w:rPr>
            </w:pPr>
            <w:r w:rsidRPr="005D09E3">
              <w:rPr>
                <w:lang w:val="cs-CZ"/>
              </w:rPr>
              <w:t xml:space="preserve">Marnost strategie “najdi a znič” </w:t>
            </w:r>
            <w:r w:rsidR="0027696F" w:rsidRPr="005D09E3">
              <w:rPr>
                <w:lang w:val="cs-CZ"/>
              </w:rPr>
              <w:t>je patrná už z toho, že počet známých genetických defektů u psů stoupá rychleji než počet genetických testů, jež máme k dispozici. To je genetický “hon na krtky”, který bude stejně úspěšný při snižování výskytu genetických defektů u psů jako bychom se snažili zbavit krtků v zahradě tak, že zastřelíme každého</w:t>
            </w:r>
            <w:r w:rsidR="00770070">
              <w:rPr>
                <w:lang w:val="cs-CZ"/>
              </w:rPr>
              <w:t>,</w:t>
            </w:r>
            <w:r w:rsidR="0027696F" w:rsidRPr="005D09E3">
              <w:rPr>
                <w:lang w:val="cs-CZ"/>
              </w:rPr>
              <w:t xml:space="preserve"> který vyleze z krtiny. </w:t>
            </w:r>
          </w:p>
          <w:p w:rsidR="0027696F" w:rsidRPr="005D09E3" w:rsidRDefault="0027696F" w:rsidP="00E96CAF">
            <w:pPr>
              <w:rPr>
                <w:lang w:val="cs-CZ"/>
              </w:rPr>
            </w:pPr>
          </w:p>
          <w:p w:rsidR="00552E84" w:rsidRDefault="0027696F" w:rsidP="00552E84">
            <w:pPr>
              <w:pStyle w:val="Nadpis2"/>
              <w:rPr>
                <w:rFonts w:ascii="Times New Roman" w:hAnsi="Times New Roman"/>
                <w:b w:val="0"/>
                <w:i w:val="0"/>
                <w:sz w:val="24"/>
                <w:szCs w:val="24"/>
                <w:lang w:val="cs-CZ"/>
              </w:rPr>
            </w:pPr>
            <w:r w:rsidRPr="005D09E3">
              <w:rPr>
                <w:rFonts w:ascii="Times New Roman" w:hAnsi="Times New Roman"/>
                <w:b w:val="0"/>
                <w:i w:val="0"/>
                <w:sz w:val="24"/>
                <w:szCs w:val="24"/>
                <w:lang w:val="cs-CZ"/>
              </w:rPr>
              <w:t>Prohlášení že pes má zdravotní testy a je proto vhodný na chov je velmi zavádějící. Pro jedno plemeno může být k dispozici cca 5 genetických testů, ale existují desítky dalších známých onemocnění</w:t>
            </w:r>
            <w:r w:rsidR="00770070">
              <w:rPr>
                <w:rFonts w:ascii="Times New Roman" w:hAnsi="Times New Roman"/>
                <w:b w:val="0"/>
                <w:i w:val="0"/>
                <w:sz w:val="24"/>
                <w:szCs w:val="24"/>
                <w:lang w:val="cs-CZ"/>
              </w:rPr>
              <w:t xml:space="preserve">, </w:t>
            </w:r>
            <w:r w:rsidRPr="005D09E3">
              <w:rPr>
                <w:rFonts w:ascii="Times New Roman" w:hAnsi="Times New Roman"/>
                <w:b w:val="0"/>
                <w:i w:val="0"/>
                <w:sz w:val="24"/>
                <w:szCs w:val="24"/>
                <w:lang w:val="cs-CZ"/>
              </w:rPr>
              <w:t>na k</w:t>
            </w:r>
            <w:r w:rsidR="00770070">
              <w:rPr>
                <w:rFonts w:ascii="Times New Roman" w:hAnsi="Times New Roman"/>
                <w:b w:val="0"/>
                <w:i w:val="0"/>
                <w:sz w:val="24"/>
                <w:szCs w:val="24"/>
                <w:lang w:val="cs-CZ"/>
              </w:rPr>
              <w:t>teré zatím žádný test neexistuje</w:t>
            </w:r>
            <w:r w:rsidRPr="005D09E3">
              <w:rPr>
                <w:rFonts w:ascii="Times New Roman" w:hAnsi="Times New Roman"/>
                <w:b w:val="0"/>
                <w:i w:val="0"/>
                <w:sz w:val="24"/>
                <w:szCs w:val="24"/>
                <w:lang w:val="cs-CZ"/>
              </w:rPr>
              <w:t xml:space="preserve"> a stále přibývají další. </w:t>
            </w:r>
            <w:r w:rsidR="00552E84" w:rsidRPr="005D09E3">
              <w:rPr>
                <w:rFonts w:ascii="Times New Roman" w:hAnsi="Times New Roman"/>
                <w:b w:val="0"/>
                <w:i w:val="0"/>
                <w:sz w:val="24"/>
                <w:szCs w:val="24"/>
                <w:lang w:val="cs-CZ"/>
              </w:rPr>
              <w:t xml:space="preserve">(více v článku </w:t>
            </w:r>
            <w:hyperlink r:id="rId8" w:history="1">
              <w:proofErr w:type="spellStart"/>
              <w:r w:rsidR="00552E84" w:rsidRPr="005D09E3">
                <w:rPr>
                  <w:rStyle w:val="Hypertextovodkaz"/>
                  <w:rFonts w:ascii="Times New Roman" w:hAnsi="Times New Roman"/>
                  <w:b w:val="0"/>
                  <w:i w:val="0"/>
                  <w:sz w:val="24"/>
                  <w:szCs w:val="24"/>
                  <w:lang w:val="cs-CZ"/>
                </w:rPr>
                <w:t>What</w:t>
              </w:r>
              <w:proofErr w:type="spellEnd"/>
              <w:r w:rsidR="00552E84" w:rsidRPr="005D09E3">
                <w:rPr>
                  <w:rStyle w:val="Hypertextovodkaz"/>
                  <w:rFonts w:ascii="Times New Roman" w:hAnsi="Times New Roman"/>
                  <w:b w:val="0"/>
                  <w:i w:val="0"/>
                  <w:sz w:val="24"/>
                  <w:szCs w:val="24"/>
                  <w:lang w:val="cs-CZ"/>
                </w:rPr>
                <w:t xml:space="preserve"> </w:t>
              </w:r>
              <w:proofErr w:type="spellStart"/>
              <w:r w:rsidR="00552E84" w:rsidRPr="005D09E3">
                <w:rPr>
                  <w:rStyle w:val="Hypertextovodkaz"/>
                  <w:rFonts w:ascii="Times New Roman" w:hAnsi="Times New Roman"/>
                  <w:b w:val="0"/>
                  <w:i w:val="0"/>
                  <w:sz w:val="24"/>
                  <w:szCs w:val="24"/>
                  <w:lang w:val="cs-CZ"/>
                </w:rPr>
                <w:t>does</w:t>
              </w:r>
              <w:proofErr w:type="spellEnd"/>
              <w:r w:rsidR="00552E84" w:rsidRPr="005D09E3">
                <w:rPr>
                  <w:rStyle w:val="Hypertextovodkaz"/>
                  <w:rFonts w:ascii="Times New Roman" w:hAnsi="Times New Roman"/>
                  <w:b w:val="0"/>
                  <w:i w:val="0"/>
                  <w:sz w:val="24"/>
                  <w:szCs w:val="24"/>
                  <w:lang w:val="cs-CZ"/>
                </w:rPr>
                <w:t xml:space="preserve"> "</w:t>
              </w:r>
              <w:proofErr w:type="spellStart"/>
              <w:r w:rsidR="00552E84" w:rsidRPr="005D09E3">
                <w:rPr>
                  <w:rStyle w:val="Hypertextovodkaz"/>
                  <w:rFonts w:ascii="Times New Roman" w:hAnsi="Times New Roman"/>
                  <w:b w:val="0"/>
                  <w:i w:val="0"/>
                  <w:sz w:val="24"/>
                  <w:szCs w:val="24"/>
                  <w:lang w:val="cs-CZ"/>
                </w:rPr>
                <w:t>health</w:t>
              </w:r>
              <w:proofErr w:type="spellEnd"/>
              <w:r w:rsidR="00552E84" w:rsidRPr="005D09E3">
                <w:rPr>
                  <w:rStyle w:val="Hypertextovodkaz"/>
                  <w:rFonts w:ascii="Times New Roman" w:hAnsi="Times New Roman"/>
                  <w:b w:val="0"/>
                  <w:i w:val="0"/>
                  <w:sz w:val="24"/>
                  <w:szCs w:val="24"/>
                  <w:lang w:val="cs-CZ"/>
                </w:rPr>
                <w:t xml:space="preserve"> </w:t>
              </w:r>
              <w:proofErr w:type="spellStart"/>
              <w:r w:rsidR="00552E84" w:rsidRPr="005D09E3">
                <w:rPr>
                  <w:rStyle w:val="Hypertextovodkaz"/>
                  <w:rFonts w:ascii="Times New Roman" w:hAnsi="Times New Roman"/>
                  <w:b w:val="0"/>
                  <w:i w:val="0"/>
                  <w:sz w:val="24"/>
                  <w:szCs w:val="24"/>
                  <w:lang w:val="cs-CZ"/>
                </w:rPr>
                <w:t>tested</w:t>
              </w:r>
              <w:proofErr w:type="spellEnd"/>
              <w:r w:rsidR="00552E84" w:rsidRPr="005D09E3">
                <w:rPr>
                  <w:rStyle w:val="Hypertextovodkaz"/>
                  <w:rFonts w:ascii="Times New Roman" w:hAnsi="Times New Roman"/>
                  <w:b w:val="0"/>
                  <w:i w:val="0"/>
                  <w:sz w:val="24"/>
                  <w:szCs w:val="24"/>
                  <w:lang w:val="cs-CZ"/>
                </w:rPr>
                <w:t xml:space="preserve">" </w:t>
              </w:r>
              <w:proofErr w:type="spellStart"/>
              <w:r w:rsidR="00552E84" w:rsidRPr="005D09E3">
                <w:rPr>
                  <w:rStyle w:val="Hypertextovodkaz"/>
                  <w:rFonts w:ascii="Times New Roman" w:hAnsi="Times New Roman"/>
                  <w:b w:val="0"/>
                  <w:i w:val="0"/>
                  <w:sz w:val="24"/>
                  <w:szCs w:val="24"/>
                  <w:lang w:val="cs-CZ"/>
                </w:rPr>
                <w:t>really</w:t>
              </w:r>
              <w:proofErr w:type="spellEnd"/>
              <w:r w:rsidR="00552E84" w:rsidRPr="005D09E3">
                <w:rPr>
                  <w:rStyle w:val="Hypertextovodkaz"/>
                  <w:rFonts w:ascii="Times New Roman" w:hAnsi="Times New Roman"/>
                  <w:b w:val="0"/>
                  <w:i w:val="0"/>
                  <w:sz w:val="24"/>
                  <w:szCs w:val="24"/>
                  <w:lang w:val="cs-CZ"/>
                </w:rPr>
                <w:t xml:space="preserve"> </w:t>
              </w:r>
              <w:proofErr w:type="spellStart"/>
              <w:r w:rsidR="00552E84" w:rsidRPr="005D09E3">
                <w:rPr>
                  <w:rStyle w:val="Hypertextovodkaz"/>
                  <w:rFonts w:ascii="Times New Roman" w:hAnsi="Times New Roman"/>
                  <w:b w:val="0"/>
                  <w:i w:val="0"/>
                  <w:sz w:val="24"/>
                  <w:szCs w:val="24"/>
                  <w:lang w:val="cs-CZ"/>
                </w:rPr>
                <w:t>mean</w:t>
              </w:r>
              <w:proofErr w:type="spellEnd"/>
              <w:r w:rsidR="00552E84" w:rsidRPr="005D09E3">
                <w:rPr>
                  <w:rStyle w:val="Hypertextovodkaz"/>
                  <w:rFonts w:ascii="Times New Roman" w:hAnsi="Times New Roman"/>
                  <w:b w:val="0"/>
                  <w:i w:val="0"/>
                  <w:sz w:val="24"/>
                  <w:szCs w:val="24"/>
                  <w:lang w:val="cs-CZ"/>
                </w:rPr>
                <w:t>?</w:t>
              </w:r>
            </w:hyperlink>
            <w:r w:rsidR="006D1D59" w:rsidRPr="005D09E3">
              <w:rPr>
                <w:rFonts w:ascii="Times New Roman" w:hAnsi="Times New Roman"/>
                <w:b w:val="0"/>
                <w:i w:val="0"/>
                <w:sz w:val="24"/>
                <w:szCs w:val="24"/>
                <w:lang w:val="cs-CZ"/>
              </w:rPr>
              <w:t>) Jako bychom se snažili zbavit rakoviny plic, ale odmítli se vzdát cigaret. Můžeme utratit miliony za výzkum a testy ve snaze vyhrát válku s genetickými onemocněními psů, tento boj však nemůžeme vyhrát, pokud nezměníme chovatelskou strategii, která je sama jeho hlavní příčinou.</w:t>
            </w:r>
            <w:r w:rsidR="009C2902" w:rsidRPr="005D09E3">
              <w:rPr>
                <w:rFonts w:ascii="Times New Roman" w:hAnsi="Times New Roman"/>
                <w:b w:val="0"/>
                <w:i w:val="0"/>
                <w:sz w:val="24"/>
                <w:szCs w:val="24"/>
                <w:lang w:val="cs-CZ"/>
              </w:rPr>
              <w:t xml:space="preserve"> Většina genetických onemocnění u psů je způsobena recesivními mutacemi, jež se v genofondu ukrývaly stovky generací, aniž by působily nějaké problémy. </w:t>
            </w:r>
            <w:r w:rsidR="006F73E9" w:rsidRPr="005D09E3">
              <w:rPr>
                <w:rFonts w:ascii="Times New Roman" w:hAnsi="Times New Roman"/>
                <w:b w:val="0"/>
                <w:i w:val="0"/>
                <w:sz w:val="24"/>
                <w:szCs w:val="24"/>
                <w:lang w:val="cs-CZ"/>
              </w:rPr>
              <w:t xml:space="preserve">Náhle se však staly problémem a to kvůli způsobu chovu čistokrevných psů, tedy používání </w:t>
            </w:r>
            <w:proofErr w:type="spellStart"/>
            <w:r w:rsidR="006F73E9" w:rsidRPr="005D09E3">
              <w:rPr>
                <w:rFonts w:ascii="Times New Roman" w:hAnsi="Times New Roman"/>
                <w:b w:val="0"/>
                <w:i w:val="0"/>
                <w:sz w:val="24"/>
                <w:szCs w:val="24"/>
                <w:lang w:val="cs-CZ"/>
              </w:rPr>
              <w:t>inbreedingu</w:t>
            </w:r>
            <w:proofErr w:type="spellEnd"/>
            <w:r w:rsidR="006F73E9" w:rsidRPr="005D09E3">
              <w:rPr>
                <w:rFonts w:ascii="Times New Roman" w:hAnsi="Times New Roman"/>
                <w:b w:val="0"/>
                <w:i w:val="0"/>
                <w:sz w:val="24"/>
                <w:szCs w:val="24"/>
                <w:lang w:val="cs-CZ"/>
              </w:rPr>
              <w:t xml:space="preserve"> při uzavřeném genofondu. Stupeň </w:t>
            </w:r>
            <w:proofErr w:type="spellStart"/>
            <w:r w:rsidR="006F73E9" w:rsidRPr="005D09E3">
              <w:rPr>
                <w:rFonts w:ascii="Times New Roman" w:hAnsi="Times New Roman"/>
                <w:b w:val="0"/>
                <w:i w:val="0"/>
                <w:sz w:val="24"/>
                <w:szCs w:val="24"/>
                <w:lang w:val="cs-CZ"/>
              </w:rPr>
              <w:t>inbreedingu</w:t>
            </w:r>
            <w:proofErr w:type="spellEnd"/>
            <w:r w:rsidR="006F73E9" w:rsidRPr="005D09E3">
              <w:rPr>
                <w:rFonts w:ascii="Times New Roman" w:hAnsi="Times New Roman"/>
                <w:b w:val="0"/>
                <w:i w:val="0"/>
                <w:sz w:val="24"/>
                <w:szCs w:val="24"/>
                <w:lang w:val="cs-CZ"/>
              </w:rPr>
              <w:t xml:space="preserve"> v uzavřené populaci bude trvale stoupat. Tak jak bude stoupat </w:t>
            </w:r>
            <w:proofErr w:type="spellStart"/>
            <w:r w:rsidR="006F73E9" w:rsidRPr="005D09E3">
              <w:rPr>
                <w:rFonts w:ascii="Times New Roman" w:hAnsi="Times New Roman"/>
                <w:b w:val="0"/>
                <w:i w:val="0"/>
                <w:sz w:val="24"/>
                <w:szCs w:val="24"/>
                <w:lang w:val="cs-CZ"/>
              </w:rPr>
              <w:t>homozygotnost</w:t>
            </w:r>
            <w:proofErr w:type="spellEnd"/>
            <w:r w:rsidR="006F73E9" w:rsidRPr="005D09E3">
              <w:rPr>
                <w:rFonts w:ascii="Times New Roman" w:hAnsi="Times New Roman"/>
                <w:b w:val="0"/>
                <w:i w:val="0"/>
                <w:sz w:val="24"/>
                <w:szCs w:val="24"/>
                <w:lang w:val="cs-CZ"/>
              </w:rPr>
              <w:t xml:space="preserve">, bude stoupat i exprese mutací způsobujících různá onemocnění. </w:t>
            </w:r>
            <w:r w:rsidR="006F73E9" w:rsidRPr="005D09E3">
              <w:rPr>
                <w:rFonts w:ascii="Times New Roman" w:hAnsi="Times New Roman"/>
                <w:b w:val="0"/>
                <w:sz w:val="24"/>
                <w:szCs w:val="24"/>
                <w:lang w:val="cs-CZ"/>
              </w:rPr>
              <w:t>(exprese = projev mutace; zvíře není jen přenašeč, je skutečně nemocné)</w:t>
            </w:r>
            <w:r w:rsidR="005D09E3" w:rsidRPr="005D09E3">
              <w:rPr>
                <w:rFonts w:ascii="Times New Roman" w:hAnsi="Times New Roman"/>
                <w:b w:val="0"/>
                <w:sz w:val="24"/>
                <w:szCs w:val="24"/>
                <w:lang w:val="cs-CZ"/>
              </w:rPr>
              <w:t xml:space="preserve">. </w:t>
            </w:r>
            <w:r w:rsidR="005D09E3" w:rsidRPr="005D09E3">
              <w:rPr>
                <w:rFonts w:ascii="Times New Roman" w:hAnsi="Times New Roman"/>
                <w:b w:val="0"/>
                <w:i w:val="0"/>
                <w:sz w:val="24"/>
                <w:szCs w:val="24"/>
                <w:lang w:val="cs-CZ"/>
              </w:rPr>
              <w:t>Toto je nejen předvída</w:t>
            </w:r>
            <w:r w:rsidR="005D09E3">
              <w:rPr>
                <w:rFonts w:ascii="Times New Roman" w:hAnsi="Times New Roman"/>
                <w:b w:val="0"/>
                <w:i w:val="0"/>
                <w:sz w:val="24"/>
                <w:szCs w:val="24"/>
                <w:lang w:val="cs-CZ"/>
              </w:rPr>
              <w:t>te</w:t>
            </w:r>
            <w:r w:rsidR="005D09E3" w:rsidRPr="005D09E3">
              <w:rPr>
                <w:rFonts w:ascii="Times New Roman" w:hAnsi="Times New Roman"/>
                <w:b w:val="0"/>
                <w:i w:val="0"/>
                <w:sz w:val="24"/>
                <w:szCs w:val="24"/>
                <w:lang w:val="cs-CZ"/>
              </w:rPr>
              <w:t>lné ale přímo nevyhnutelné.</w:t>
            </w:r>
          </w:p>
          <w:p w:rsidR="005D09E3" w:rsidRDefault="005D09E3" w:rsidP="005D09E3">
            <w:pPr>
              <w:rPr>
                <w:lang w:val="cs-CZ"/>
              </w:rPr>
            </w:pPr>
          </w:p>
          <w:p w:rsidR="007C36B4" w:rsidRDefault="005D09E3" w:rsidP="005D09E3">
            <w:pPr>
              <w:rPr>
                <w:lang w:val="cs-CZ"/>
              </w:rPr>
            </w:pPr>
            <w:r>
              <w:rPr>
                <w:lang w:val="cs-CZ"/>
              </w:rPr>
              <w:t xml:space="preserve">V ideálním světě by plemenné knihy byly otevřené a umožňovaly zařazení nových jedinců, kteří by mohli být prospěšní pro genofond plemene. Jsou již takové </w:t>
            </w:r>
            <w:proofErr w:type="spellStart"/>
            <w:r>
              <w:rPr>
                <w:lang w:val="cs-CZ"/>
              </w:rPr>
              <w:t>kennel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cluby</w:t>
            </w:r>
            <w:proofErr w:type="spellEnd"/>
            <w:r>
              <w:rPr>
                <w:lang w:val="cs-CZ"/>
              </w:rPr>
              <w:t xml:space="preserve">, které něco takového nejen umožňují, ale dokonce </w:t>
            </w:r>
            <w:r w:rsidR="00770070">
              <w:rPr>
                <w:lang w:val="cs-CZ"/>
              </w:rPr>
              <w:t>podporují. Ať</w:t>
            </w:r>
            <w:r>
              <w:rPr>
                <w:lang w:val="cs-CZ"/>
              </w:rPr>
              <w:t xml:space="preserve"> už je genofond otevřený nebo uzavřený, zdravá zvířata lze produkovat pouze se zdravým genofondem a kvůli tomu je potřeba aby chovatelé používali správnou strategii genetického managementu.</w:t>
            </w:r>
            <w:r w:rsidR="007C36B4">
              <w:rPr>
                <w:lang w:val="cs-CZ"/>
              </w:rPr>
              <w:t xml:space="preserve"> Při otevřeném genofondu tím zabráníme vzniku problémů, při uzavřeném genofondu snížíme výskyt genetických onemocnění a zpomalíme postup genetického úpadku. </w:t>
            </w:r>
          </w:p>
          <w:p w:rsidR="007C36B4" w:rsidRDefault="007C36B4" w:rsidP="005D09E3">
            <w:pPr>
              <w:rPr>
                <w:lang w:val="cs-CZ"/>
              </w:rPr>
            </w:pPr>
          </w:p>
          <w:p w:rsidR="005D09E3" w:rsidRDefault="007C36B4" w:rsidP="005D09E3">
            <w:pPr>
              <w:rPr>
                <w:lang w:val="cs-CZ"/>
              </w:rPr>
            </w:pPr>
            <w:r>
              <w:rPr>
                <w:lang w:val="cs-CZ"/>
              </w:rPr>
              <w:t>Toto jsou tři hlavní principy správného genetického managementu, jejichž přijetím mohou chovatelé snížit frekvenci genetických onemocnění ve svém plemeni:</w:t>
            </w:r>
          </w:p>
          <w:p w:rsidR="007C36B4" w:rsidRDefault="007C36B4" w:rsidP="005D09E3">
            <w:pPr>
              <w:rPr>
                <w:b/>
                <w:lang w:val="cs-CZ"/>
              </w:rPr>
            </w:pPr>
            <w:r w:rsidRPr="007C36B4">
              <w:rPr>
                <w:b/>
                <w:lang w:val="cs-CZ"/>
              </w:rPr>
              <w:lastRenderedPageBreak/>
              <w:t>1. Zvýšit počet chovných zvířat</w:t>
            </w:r>
          </w:p>
          <w:p w:rsidR="007C36B4" w:rsidRDefault="007C36B4" w:rsidP="005D09E3">
            <w:pPr>
              <w:rPr>
                <w:lang w:val="cs-CZ"/>
              </w:rPr>
            </w:pPr>
            <w:r>
              <w:rPr>
                <w:lang w:val="cs-CZ"/>
              </w:rPr>
              <w:t xml:space="preserve">V menších populacích stoupá rychleji stupeň </w:t>
            </w:r>
            <w:proofErr w:type="spellStart"/>
            <w:r>
              <w:rPr>
                <w:lang w:val="cs-CZ"/>
              </w:rPr>
              <w:t>inbreedingu</w:t>
            </w:r>
            <w:proofErr w:type="spellEnd"/>
            <w:r>
              <w:rPr>
                <w:lang w:val="cs-CZ"/>
              </w:rPr>
              <w:t xml:space="preserve">, takže nejsnazší způsob jak tento trend zpomalit je udržovat větší populaci chovných zvířat. Toho lze dosáhnout i bez zvýšení produkce štěňat a to zvýšením počtu psů - samců využívaných k chovu.  </w:t>
            </w:r>
            <w:r w:rsidR="00E039E0">
              <w:rPr>
                <w:lang w:val="cs-CZ"/>
              </w:rPr>
              <w:t>Místo používání několika málo chovných psů, kteří se stanou otci většiny příští generace</w:t>
            </w:r>
            <w:r w:rsidR="00770070">
              <w:rPr>
                <w:lang w:val="cs-CZ"/>
              </w:rPr>
              <w:t>,</w:t>
            </w:r>
            <w:r w:rsidR="00E039E0">
              <w:rPr>
                <w:lang w:val="cs-CZ"/>
              </w:rPr>
              <w:t xml:space="preserve"> je třeba omezit počet krytí jedním psem a dát šanci i jiným. </w:t>
            </w:r>
          </w:p>
          <w:p w:rsidR="00E039E0" w:rsidRDefault="00E039E0" w:rsidP="005D09E3">
            <w:pPr>
              <w:rPr>
                <w:lang w:val="cs-CZ"/>
              </w:rPr>
            </w:pPr>
          </w:p>
          <w:p w:rsidR="00E039E0" w:rsidRDefault="00E039E0" w:rsidP="005D09E3">
            <w:pPr>
              <w:rPr>
                <w:b/>
                <w:lang w:val="cs-CZ"/>
              </w:rPr>
            </w:pPr>
            <w:r w:rsidRPr="00E039E0">
              <w:rPr>
                <w:b/>
                <w:lang w:val="cs-CZ"/>
              </w:rPr>
              <w:t>2. Žádní populární plemeníci</w:t>
            </w:r>
          </w:p>
          <w:p w:rsidR="00E96CAF" w:rsidRDefault="00E039E0" w:rsidP="00E96CAF">
            <w:pPr>
              <w:rPr>
                <w:lang w:val="cs-CZ"/>
              </w:rPr>
            </w:pPr>
            <w:r>
              <w:rPr>
                <w:lang w:val="cs-CZ"/>
              </w:rPr>
              <w:t>Populární plemení</w:t>
            </w:r>
            <w:r w:rsidR="00770070">
              <w:rPr>
                <w:lang w:val="cs-CZ"/>
              </w:rPr>
              <w:t>ci</w:t>
            </w:r>
            <w:r>
              <w:rPr>
                <w:lang w:val="cs-CZ"/>
              </w:rPr>
              <w:t xml:space="preserve"> představují pro genofond dvojí pohromu. Nejen že omezují počet psů </w:t>
            </w:r>
            <w:proofErr w:type="gramStart"/>
            <w:r>
              <w:rPr>
                <w:lang w:val="cs-CZ"/>
              </w:rPr>
              <w:t>samců jež</w:t>
            </w:r>
            <w:proofErr w:type="gramEnd"/>
            <w:r>
              <w:rPr>
                <w:lang w:val="cs-CZ"/>
              </w:rPr>
              <w:t xml:space="preserve"> dostanou možnost přispět k příští generaci tím, že si pro sebe uzurpují </w:t>
            </w:r>
            <w:r w:rsidR="0023272D">
              <w:rPr>
                <w:lang w:val="cs-CZ"/>
              </w:rPr>
              <w:t xml:space="preserve">větší počet krytí než by bylo </w:t>
            </w:r>
            <w:proofErr w:type="spellStart"/>
            <w:r w:rsidR="0023272D">
              <w:rPr>
                <w:lang w:val="cs-CZ"/>
              </w:rPr>
              <w:t>fér</w:t>
            </w:r>
            <w:proofErr w:type="spellEnd"/>
            <w:r w:rsidR="0023272D">
              <w:rPr>
                <w:lang w:val="cs-CZ"/>
              </w:rPr>
              <w:t xml:space="preserve"> (bod 1.), ale k tomu šíří v populaci desítky, někdy i stovky kopií svých mutací (VŠICHNI psi mají mutace!) nesených štěňaty, která zplodili. Tato štěňata mohou být všechna zdravá, protože získala pouze po jedné kopii mutace, ale o pár generací později se tyto mutace začnou potkávat a tedy projevovat. Najednou budou chovatelé čelit novému genetickému onemocnění, které se z ničeho nic v plemeni objevilo. Po pravdě, výskyt nového genetického defektu je naprosto předvídatelným důsledkem chovatelské strategie, která vytváří velký počet kopií mutací určitého psa. </w:t>
            </w:r>
            <w:r w:rsidR="005007C9">
              <w:rPr>
                <w:lang w:val="cs-CZ"/>
              </w:rPr>
              <w:t>Osočení psa („Žádný takový problém jsme v plemeni nikdy nem</w:t>
            </w:r>
            <w:r w:rsidR="00770070">
              <w:rPr>
                <w:lang w:val="cs-CZ"/>
              </w:rPr>
              <w:t xml:space="preserve">ěli, dokud ho sem </w:t>
            </w:r>
            <w:proofErr w:type="spellStart"/>
            <w:r w:rsidR="00770070">
              <w:rPr>
                <w:lang w:val="cs-CZ"/>
              </w:rPr>
              <w:t>Fido</w:t>
            </w:r>
            <w:proofErr w:type="spellEnd"/>
            <w:r w:rsidR="00770070">
              <w:rPr>
                <w:lang w:val="cs-CZ"/>
              </w:rPr>
              <w:t xml:space="preserve"> </w:t>
            </w:r>
            <w:proofErr w:type="gramStart"/>
            <w:r w:rsidR="00770070">
              <w:rPr>
                <w:lang w:val="cs-CZ"/>
              </w:rPr>
              <w:t>nezatáhnu</w:t>
            </w:r>
            <w:r w:rsidR="005007C9">
              <w:rPr>
                <w:lang w:val="cs-CZ"/>
              </w:rPr>
              <w:t>l!“ ) je</w:t>
            </w:r>
            <w:proofErr w:type="gramEnd"/>
            <w:r w:rsidR="005007C9">
              <w:rPr>
                <w:lang w:val="cs-CZ"/>
              </w:rPr>
              <w:t xml:space="preserve"> jen snahou zbavit se odpovědnosti. Každý chovatel</w:t>
            </w:r>
            <w:r w:rsidR="00770070">
              <w:rPr>
                <w:lang w:val="cs-CZ"/>
              </w:rPr>
              <w:t>,</w:t>
            </w:r>
            <w:r w:rsidR="005007C9">
              <w:rPr>
                <w:lang w:val="cs-CZ"/>
              </w:rPr>
              <w:t xml:space="preserve"> který ho použil ke krytí</w:t>
            </w:r>
            <w:r w:rsidR="00770070">
              <w:rPr>
                <w:lang w:val="cs-CZ"/>
              </w:rPr>
              <w:t>,</w:t>
            </w:r>
            <w:r w:rsidR="005007C9">
              <w:rPr>
                <w:lang w:val="cs-CZ"/>
              </w:rPr>
              <w:t xml:space="preserve"> nese svůj díl viny na rozšíření a vzniku genetického defektu. (Více v článku </w:t>
            </w:r>
            <w:hyperlink r:id="rId9" w:tgtFrame="_blank" w:history="1">
              <w:proofErr w:type="spellStart"/>
              <w:r w:rsidR="00E96CAF" w:rsidRPr="005D09E3">
                <w:rPr>
                  <w:rStyle w:val="Hypertextovodkaz"/>
                  <w:lang w:val="cs-CZ"/>
                </w:rPr>
                <w:t>The</w:t>
              </w:r>
              <w:proofErr w:type="spellEnd"/>
              <w:r w:rsidR="00E96CAF" w:rsidRPr="005D09E3">
                <w:rPr>
                  <w:rStyle w:val="Hypertextovodkaz"/>
                  <w:lang w:val="cs-CZ"/>
                </w:rPr>
                <w:t xml:space="preserve"> </w:t>
              </w:r>
              <w:proofErr w:type="spellStart"/>
              <w:r w:rsidR="00E96CAF" w:rsidRPr="005D09E3">
                <w:rPr>
                  <w:rStyle w:val="Hypertextovodkaz"/>
                  <w:lang w:val="cs-CZ"/>
                </w:rPr>
                <w:t>pox</w:t>
              </w:r>
              <w:proofErr w:type="spellEnd"/>
              <w:r w:rsidR="00E96CAF" w:rsidRPr="005D09E3">
                <w:rPr>
                  <w:rStyle w:val="Hypertextovodkaz"/>
                  <w:lang w:val="cs-CZ"/>
                </w:rPr>
                <w:t xml:space="preserve"> </w:t>
              </w:r>
              <w:proofErr w:type="spellStart"/>
              <w:r w:rsidR="00E96CAF" w:rsidRPr="005D09E3">
                <w:rPr>
                  <w:rStyle w:val="Hypertextovodkaz"/>
                  <w:lang w:val="cs-CZ"/>
                </w:rPr>
                <w:t>of</w:t>
              </w:r>
              <w:proofErr w:type="spellEnd"/>
              <w:r w:rsidR="00E96CAF" w:rsidRPr="005D09E3">
                <w:rPr>
                  <w:rStyle w:val="Hypertextovodkaz"/>
                  <w:lang w:val="cs-CZ"/>
                </w:rPr>
                <w:t xml:space="preserve"> </w:t>
              </w:r>
              <w:proofErr w:type="spellStart"/>
              <w:r w:rsidR="00E96CAF" w:rsidRPr="005D09E3">
                <w:rPr>
                  <w:rStyle w:val="Hypertextovodkaz"/>
                  <w:lang w:val="cs-CZ"/>
                </w:rPr>
                <w:t>popular</w:t>
              </w:r>
              <w:proofErr w:type="spellEnd"/>
              <w:r w:rsidR="00E96CAF" w:rsidRPr="005D09E3">
                <w:rPr>
                  <w:rStyle w:val="Hypertextovodkaz"/>
                  <w:lang w:val="cs-CZ"/>
                </w:rPr>
                <w:t xml:space="preserve"> </w:t>
              </w:r>
              <w:proofErr w:type="spellStart"/>
              <w:r w:rsidR="00E96CAF" w:rsidRPr="005D09E3">
                <w:rPr>
                  <w:rStyle w:val="Hypertextovodkaz"/>
                  <w:lang w:val="cs-CZ"/>
                </w:rPr>
                <w:t>sires</w:t>
              </w:r>
              <w:proofErr w:type="spellEnd"/>
            </w:hyperlink>
            <w:r w:rsidR="00E96CAF" w:rsidRPr="005D09E3">
              <w:rPr>
                <w:lang w:val="cs-CZ"/>
              </w:rPr>
              <w:t>.)</w:t>
            </w:r>
          </w:p>
          <w:p w:rsidR="005007C9" w:rsidRDefault="005007C9" w:rsidP="00E96CAF">
            <w:pPr>
              <w:rPr>
                <w:lang w:val="cs-CZ"/>
              </w:rPr>
            </w:pPr>
          </w:p>
          <w:p w:rsidR="005007C9" w:rsidRPr="005007C9" w:rsidRDefault="005007C9" w:rsidP="00E96CAF">
            <w:pPr>
              <w:rPr>
                <w:b/>
                <w:lang w:val="cs-CZ"/>
              </w:rPr>
            </w:pPr>
            <w:r w:rsidRPr="005007C9">
              <w:rPr>
                <w:b/>
                <w:lang w:val="cs-CZ"/>
              </w:rPr>
              <w:t xml:space="preserve">3. Používejte promyšlený </w:t>
            </w:r>
            <w:proofErr w:type="spellStart"/>
            <w:r w:rsidRPr="005007C9">
              <w:rPr>
                <w:b/>
                <w:lang w:val="cs-CZ"/>
              </w:rPr>
              <w:t>outcrossing</w:t>
            </w:r>
            <w:proofErr w:type="spellEnd"/>
            <w:r w:rsidRPr="005007C9">
              <w:rPr>
                <w:b/>
                <w:lang w:val="cs-CZ"/>
              </w:rPr>
              <w:t xml:space="preserve"> ke snížení stupně </w:t>
            </w:r>
            <w:proofErr w:type="spellStart"/>
            <w:r w:rsidRPr="005007C9">
              <w:rPr>
                <w:b/>
                <w:lang w:val="cs-CZ"/>
              </w:rPr>
              <w:t>inbreedingu</w:t>
            </w:r>
            <w:proofErr w:type="spellEnd"/>
          </w:p>
          <w:p w:rsidR="005007C9" w:rsidRPr="005007C9" w:rsidRDefault="005007C9" w:rsidP="00E96CAF">
            <w:pPr>
              <w:rPr>
                <w:lang w:val="cs-CZ"/>
              </w:rPr>
            </w:pPr>
            <w:r>
              <w:rPr>
                <w:lang w:val="cs-CZ"/>
              </w:rPr>
              <w:t xml:space="preserve">U mnoha plemen existují geneticky odlišné </w:t>
            </w:r>
            <w:proofErr w:type="spellStart"/>
            <w:r>
              <w:rPr>
                <w:lang w:val="cs-CZ"/>
              </w:rPr>
              <w:t>subpopulace</w:t>
            </w:r>
            <w:proofErr w:type="spellEnd"/>
            <w:r>
              <w:rPr>
                <w:lang w:val="cs-CZ"/>
              </w:rPr>
              <w:t xml:space="preserve"> psů. Mohou to být pracovní a výstavní linie, barevné či jiné variety, geografické oblasti, velikostní rázy či jiné faktory. Jelikož nesou geny, jež jsou v jiných skupinách méně obvyklé, mohou být využiti ke snížení </w:t>
            </w:r>
            <w:r w:rsidR="00F20C54">
              <w:rPr>
                <w:lang w:val="cs-CZ"/>
              </w:rPr>
              <w:t xml:space="preserve">stupně </w:t>
            </w:r>
            <w:proofErr w:type="spellStart"/>
            <w:r w:rsidR="00F20C54">
              <w:rPr>
                <w:lang w:val="cs-CZ"/>
              </w:rPr>
              <w:t>inbreedingu</w:t>
            </w:r>
            <w:proofErr w:type="spellEnd"/>
            <w:r w:rsidR="00F20C54">
              <w:rPr>
                <w:lang w:val="cs-CZ"/>
              </w:rPr>
              <w:t xml:space="preserve"> ve vrhu štěňat. Sníží se tím počet </w:t>
            </w:r>
            <w:proofErr w:type="spellStart"/>
            <w:r w:rsidR="00F20C54">
              <w:rPr>
                <w:lang w:val="cs-CZ"/>
              </w:rPr>
              <w:t>lokusů</w:t>
            </w:r>
            <w:proofErr w:type="spellEnd"/>
            <w:r w:rsidR="00F20C54">
              <w:rPr>
                <w:lang w:val="cs-CZ"/>
              </w:rPr>
              <w:t xml:space="preserve"> které jsou homozygotní (dvě kopie stejné alely) a tedy i riziko</w:t>
            </w:r>
            <w:r w:rsidR="00770070">
              <w:rPr>
                <w:lang w:val="cs-CZ"/>
              </w:rPr>
              <w:t>,</w:t>
            </w:r>
            <w:r w:rsidR="00F20C54">
              <w:rPr>
                <w:lang w:val="cs-CZ"/>
              </w:rPr>
              <w:t xml:space="preserve"> že se projeví některá recesivní mutace</w:t>
            </w:r>
            <w:r w:rsidR="00770070">
              <w:rPr>
                <w:lang w:val="cs-CZ"/>
              </w:rPr>
              <w:t>,</w:t>
            </w:r>
            <w:r w:rsidR="00F20C54">
              <w:rPr>
                <w:lang w:val="cs-CZ"/>
              </w:rPr>
              <w:t xml:space="preserve"> bude menší. Občasný </w:t>
            </w:r>
            <w:proofErr w:type="spellStart"/>
            <w:r w:rsidR="00F20C54">
              <w:rPr>
                <w:lang w:val="cs-CZ"/>
              </w:rPr>
              <w:t>outcross</w:t>
            </w:r>
            <w:proofErr w:type="spellEnd"/>
            <w:r w:rsidR="00F20C54">
              <w:rPr>
                <w:lang w:val="cs-CZ"/>
              </w:rPr>
              <w:t xml:space="preserve"> může stačit k udržení stupně </w:t>
            </w:r>
            <w:proofErr w:type="spellStart"/>
            <w:r w:rsidR="00F20C54">
              <w:rPr>
                <w:lang w:val="cs-CZ"/>
              </w:rPr>
              <w:t>inbreedingu</w:t>
            </w:r>
            <w:proofErr w:type="spellEnd"/>
            <w:r w:rsidR="00F20C54">
              <w:rPr>
                <w:lang w:val="cs-CZ"/>
              </w:rPr>
              <w:t xml:space="preserve"> na zdravější míře. </w:t>
            </w:r>
          </w:p>
          <w:p w:rsidR="005007C9" w:rsidRDefault="005007C9" w:rsidP="00E96CAF">
            <w:pPr>
              <w:rPr>
                <w:lang w:val="cs-CZ"/>
              </w:rPr>
            </w:pPr>
          </w:p>
          <w:p w:rsidR="007A2211" w:rsidRDefault="00E96CAF" w:rsidP="00E96CAF">
            <w:pPr>
              <w:rPr>
                <w:lang w:val="cs-CZ"/>
              </w:rPr>
            </w:pPr>
            <w:r w:rsidRPr="005D09E3">
              <w:rPr>
                <w:lang w:val="cs-CZ"/>
              </w:rPr>
              <w:br/>
            </w:r>
            <w:r w:rsidR="00F20C54">
              <w:rPr>
                <w:lang w:val="cs-CZ"/>
              </w:rPr>
              <w:t>Mimochodem, někteří chovatelé vám budou tvrdit</w:t>
            </w:r>
            <w:r w:rsidR="007A2211">
              <w:rPr>
                <w:lang w:val="cs-CZ"/>
              </w:rPr>
              <w:t>,</w:t>
            </w:r>
            <w:r w:rsidR="00F20C54">
              <w:rPr>
                <w:lang w:val="cs-CZ"/>
              </w:rPr>
              <w:t xml:space="preserve"> že použitím </w:t>
            </w:r>
            <w:proofErr w:type="spellStart"/>
            <w:r w:rsidR="00F20C54">
              <w:rPr>
                <w:lang w:val="cs-CZ"/>
              </w:rPr>
              <w:t>inbreedingu</w:t>
            </w:r>
            <w:proofErr w:type="spellEnd"/>
            <w:r w:rsidR="00F20C54">
              <w:rPr>
                <w:lang w:val="cs-CZ"/>
              </w:rPr>
              <w:t xml:space="preserve"> si do chovu zavlečete nové genetické vady. Pokud chápete princip fungování recesivních genů a používáte dobrý genetický management, </w:t>
            </w:r>
            <w:r w:rsidR="007A2211">
              <w:rPr>
                <w:lang w:val="cs-CZ"/>
              </w:rPr>
              <w:t xml:space="preserve">pak se tyto nové mutace budou chovat stejně jako ty, které už ve svém chovu dlouho máte – nebudou působit žádné problémy, dokud neodchováte štěňata nesoucí dvě kopie téhož mutovaného genu. Nové mutace budou mít v populaci velmi nízkou frekvenci a správný genetický management zajistí, že to tak i zůstane. (více zde </w:t>
            </w:r>
            <w:hyperlink r:id="rId10" w:tgtFrame="_blank" w:history="1">
              <w:proofErr w:type="spellStart"/>
              <w:r w:rsidRPr="005D09E3">
                <w:rPr>
                  <w:rStyle w:val="Hypertextovodkaz"/>
                  <w:lang w:val="cs-CZ"/>
                </w:rPr>
                <w:t>Using</w:t>
              </w:r>
              <w:proofErr w:type="spellEnd"/>
              <w:r w:rsidRPr="005D09E3">
                <w:rPr>
                  <w:rStyle w:val="Hypertextovodkaz"/>
                  <w:lang w:val="cs-CZ"/>
                </w:rPr>
                <w:t xml:space="preserve"> </w:t>
              </w:r>
              <w:proofErr w:type="spellStart"/>
              <w:r w:rsidRPr="005D09E3">
                <w:rPr>
                  <w:rStyle w:val="Hypertextovodkaz"/>
                  <w:lang w:val="cs-CZ"/>
                </w:rPr>
                <w:t>inbreeding</w:t>
              </w:r>
              <w:proofErr w:type="spellEnd"/>
              <w:r w:rsidRPr="005D09E3">
                <w:rPr>
                  <w:rStyle w:val="Hypertextovodkaz"/>
                  <w:lang w:val="cs-CZ"/>
                </w:rPr>
                <w:t xml:space="preserve"> to </w:t>
              </w:r>
              <w:proofErr w:type="spellStart"/>
              <w:r w:rsidRPr="005D09E3">
                <w:rPr>
                  <w:rStyle w:val="Hypertextovodkaz"/>
                  <w:lang w:val="cs-CZ"/>
                </w:rPr>
                <w:t>manage</w:t>
              </w:r>
              <w:proofErr w:type="spellEnd"/>
              <w:r w:rsidRPr="005D09E3">
                <w:rPr>
                  <w:rStyle w:val="Hypertextovodkaz"/>
                  <w:lang w:val="cs-CZ"/>
                </w:rPr>
                <w:t xml:space="preserve"> </w:t>
              </w:r>
              <w:proofErr w:type="spellStart"/>
              <w:r w:rsidRPr="005D09E3">
                <w:rPr>
                  <w:rStyle w:val="Hypertextovodkaz"/>
                  <w:lang w:val="cs-CZ"/>
                </w:rPr>
                <w:t>inbreeding</w:t>
              </w:r>
              <w:proofErr w:type="spellEnd"/>
            </w:hyperlink>
            <w:r w:rsidRPr="005D09E3">
              <w:rPr>
                <w:lang w:val="cs-CZ"/>
              </w:rPr>
              <w:t>.)</w:t>
            </w:r>
          </w:p>
          <w:p w:rsidR="007A2211" w:rsidRDefault="007A2211" w:rsidP="00E96CAF">
            <w:pPr>
              <w:rPr>
                <w:lang w:val="cs-CZ"/>
              </w:rPr>
            </w:pPr>
          </w:p>
          <w:p w:rsidR="00E96CAF" w:rsidRPr="005D09E3" w:rsidRDefault="007A2211" w:rsidP="00E96CAF">
            <w:pPr>
              <w:rPr>
                <w:lang w:val="cs-CZ"/>
              </w:rPr>
            </w:pPr>
            <w:r w:rsidRPr="007A2211">
              <w:rPr>
                <w:b/>
                <w:u w:val="single"/>
                <w:lang w:val="cs-CZ"/>
              </w:rPr>
              <w:t xml:space="preserve">Tři klíčové </w:t>
            </w:r>
            <w:proofErr w:type="gramStart"/>
            <w:r w:rsidRPr="007A2211">
              <w:rPr>
                <w:b/>
                <w:u w:val="single"/>
                <w:lang w:val="cs-CZ"/>
              </w:rPr>
              <w:t>strategie  ke</w:t>
            </w:r>
            <w:proofErr w:type="gramEnd"/>
            <w:r w:rsidRPr="007A2211">
              <w:rPr>
                <w:b/>
                <w:u w:val="single"/>
                <w:lang w:val="cs-CZ"/>
              </w:rPr>
              <w:t xml:space="preserve"> snižování výskytu genetických onemocnění</w:t>
            </w:r>
            <w:r w:rsidR="00E96CAF" w:rsidRPr="005D09E3">
              <w:rPr>
                <w:lang w:val="cs-CZ"/>
              </w:rPr>
              <w:br/>
            </w:r>
            <w:r w:rsidR="00E96CAF" w:rsidRPr="005D09E3">
              <w:rPr>
                <w:rFonts w:ascii="Cambria Math" w:hAnsi="Cambria Math" w:cs="Cambria Math"/>
                <w:lang w:val="cs-CZ"/>
              </w:rPr>
              <w:t>​</w:t>
            </w:r>
          </w:p>
          <w:p w:rsidR="007A2211" w:rsidRDefault="007A2211" w:rsidP="00E96CAF">
            <w:pPr>
              <w:rPr>
                <w:lang w:val="cs-CZ"/>
              </w:rPr>
            </w:pPr>
            <w:r>
              <w:rPr>
                <w:lang w:val="cs-CZ"/>
              </w:rPr>
              <w:t xml:space="preserve">Každý pes – po pravdě každý živočich – nese v sobě </w:t>
            </w:r>
            <w:proofErr w:type="gramStart"/>
            <w:r>
              <w:rPr>
                <w:lang w:val="cs-CZ"/>
              </w:rPr>
              <w:t>mutace jež</w:t>
            </w:r>
            <w:proofErr w:type="gramEnd"/>
            <w:r>
              <w:rPr>
                <w:lang w:val="cs-CZ"/>
              </w:rPr>
              <w:t xml:space="preserve"> mohou způsobit onemocnění, takže nenechte nikoho aby se vám snažil namluvit, že právě JEHO psi jsou v tomto jiní. </w:t>
            </w:r>
            <w:r w:rsidR="007A4DC4">
              <w:rPr>
                <w:lang w:val="cs-CZ"/>
              </w:rPr>
              <w:t xml:space="preserve">Klíčem k chovu zdravějších psů je chovat tak, aby se snížila pravděpodobnost, že zvíře zdědí dvě kopie té samé mutace. Nechat udělat všechny dostupné genetické testy a potom odchovat vrh s koeficientem </w:t>
            </w:r>
            <w:proofErr w:type="spellStart"/>
            <w:r w:rsidR="007A4DC4">
              <w:rPr>
                <w:lang w:val="cs-CZ"/>
              </w:rPr>
              <w:t>inbreedingu</w:t>
            </w:r>
            <w:proofErr w:type="spellEnd"/>
            <w:r w:rsidR="007A4DC4">
              <w:rPr>
                <w:lang w:val="cs-CZ"/>
              </w:rPr>
              <w:t xml:space="preserve"> 20% nedává smysl, tím si jen říkáme o problémy.</w:t>
            </w:r>
          </w:p>
          <w:p w:rsidR="00C962A3" w:rsidRDefault="00E96CAF" w:rsidP="00E96CAF">
            <w:pPr>
              <w:rPr>
                <w:lang w:val="cs-CZ"/>
              </w:rPr>
            </w:pPr>
            <w:r w:rsidRPr="005D09E3">
              <w:rPr>
                <w:lang w:val="cs-CZ"/>
              </w:rPr>
              <w:br/>
            </w:r>
            <w:r w:rsidR="007A4DC4">
              <w:rPr>
                <w:lang w:val="cs-CZ"/>
              </w:rPr>
              <w:t xml:space="preserve">Všechny peníze investované do identifikace mutací, vytváření genetických testů a vyšetřování chovných zvířat jsou vyhozené do větru, pokud současně používáme chovatelské postupy </w:t>
            </w:r>
            <w:r w:rsidR="007A4DC4">
              <w:rPr>
                <w:lang w:val="cs-CZ"/>
              </w:rPr>
              <w:lastRenderedPageBreak/>
              <w:t xml:space="preserve">sloužící </w:t>
            </w:r>
            <w:r w:rsidR="00C962A3">
              <w:rPr>
                <w:lang w:val="cs-CZ"/>
              </w:rPr>
              <w:t xml:space="preserve">speciálně </w:t>
            </w:r>
            <w:r w:rsidR="007A4DC4">
              <w:rPr>
                <w:lang w:val="cs-CZ"/>
              </w:rPr>
              <w:t xml:space="preserve">ke zvyšování </w:t>
            </w:r>
            <w:proofErr w:type="spellStart"/>
            <w:r w:rsidR="007A4DC4">
              <w:rPr>
                <w:lang w:val="cs-CZ"/>
              </w:rPr>
              <w:t>homozygotnosti</w:t>
            </w:r>
            <w:proofErr w:type="spellEnd"/>
            <w:r w:rsidR="007A4DC4">
              <w:rPr>
                <w:lang w:val="cs-CZ"/>
              </w:rPr>
              <w:t xml:space="preserve"> genů </w:t>
            </w:r>
            <w:r w:rsidR="00C962A3">
              <w:rPr>
                <w:lang w:val="cs-CZ"/>
              </w:rPr>
              <w:t xml:space="preserve">pro požadované vlastnosti, protože </w:t>
            </w:r>
            <w:proofErr w:type="spellStart"/>
            <w:r w:rsidR="00C962A3">
              <w:rPr>
                <w:lang w:val="cs-CZ"/>
              </w:rPr>
              <w:t>homozygotnost</w:t>
            </w:r>
            <w:proofErr w:type="spellEnd"/>
            <w:r w:rsidR="00C962A3">
              <w:rPr>
                <w:lang w:val="cs-CZ"/>
              </w:rPr>
              <w:t xml:space="preserve"> mutovaných genů bude nezbytně stoupat úplně stejně.</w:t>
            </w:r>
            <w:r w:rsidR="00770070">
              <w:rPr>
                <w:lang w:val="cs-CZ"/>
              </w:rPr>
              <w:t xml:space="preserve"> </w:t>
            </w:r>
            <w:r w:rsidR="00C962A3">
              <w:rPr>
                <w:lang w:val="cs-CZ"/>
              </w:rPr>
              <w:t>Není možné mít jedno bez druhého.</w:t>
            </w:r>
            <w:r w:rsidRPr="005D09E3">
              <w:rPr>
                <w:lang w:val="cs-CZ"/>
              </w:rPr>
              <w:br/>
            </w:r>
          </w:p>
          <w:p w:rsidR="001644BE" w:rsidRPr="005D09E3" w:rsidRDefault="00C962A3" w:rsidP="001644BE">
            <w:pPr>
              <w:rPr>
                <w:lang w:val="cs-CZ"/>
              </w:rPr>
            </w:pPr>
            <w:r>
              <w:rPr>
                <w:lang w:val="cs-CZ"/>
              </w:rPr>
              <w:t xml:space="preserve">Pokud to se snižováním výskytu genetických onemocnění u psů myslíme vážně, to co musíme udělat je jednoduché </w:t>
            </w:r>
            <w:r w:rsidR="001644BE">
              <w:rPr>
                <w:lang w:val="cs-CZ"/>
              </w:rPr>
              <w:t xml:space="preserve">a </w:t>
            </w:r>
            <w:r>
              <w:rPr>
                <w:lang w:val="cs-CZ"/>
              </w:rPr>
              <w:t xml:space="preserve">jasné. </w:t>
            </w:r>
            <w:r w:rsidR="001644BE">
              <w:rPr>
                <w:lang w:val="cs-CZ"/>
              </w:rPr>
              <w:t>To co dokáže snížit zátěž genetických onemocnění v chovu psů je zodpovědný přístup chovatelů, ne výzkum a DNA testy.</w:t>
            </w:r>
            <w:r w:rsidR="00E96CAF" w:rsidRPr="005D09E3">
              <w:rPr>
                <w:lang w:val="cs-CZ"/>
              </w:rPr>
              <w:br/>
            </w:r>
          </w:p>
          <w:p w:rsidR="00E96CAF" w:rsidRPr="005D09E3" w:rsidRDefault="00E96CAF" w:rsidP="00E96CAF">
            <w:pPr>
              <w:rPr>
                <w:lang w:val="cs-CZ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6"/>
            </w:tblGrid>
            <w:tr w:rsidR="00E96CAF" w:rsidRPr="005D09E3" w:rsidTr="00E96CAF">
              <w:trPr>
                <w:tblCellSpacing w:w="15" w:type="dxa"/>
              </w:trPr>
              <w:tc>
                <w:tcPr>
                  <w:tcW w:w="3267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:rsidR="00E96CAF" w:rsidRPr="005D09E3" w:rsidRDefault="00E96CAF">
                  <w:pPr>
                    <w:rPr>
                      <w:szCs w:val="24"/>
                      <w:lang w:val="cs-CZ"/>
                    </w:rPr>
                  </w:pPr>
                  <w:r w:rsidRPr="005D09E3">
                    <w:rPr>
                      <w:i/>
                      <w:iCs/>
                      <w:lang w:val="cs-CZ"/>
                    </w:rPr>
                    <w:br/>
                  </w:r>
                  <w:r w:rsidRPr="005D09E3">
                    <w:rPr>
                      <w:i/>
                      <w:iCs/>
                      <w:lang w:val="cs-CZ"/>
                    </w:rPr>
                    <w:br/>
                  </w:r>
                  <w:r w:rsidRPr="005D09E3">
                    <w:rPr>
                      <w:i/>
                      <w:iCs/>
                      <w:lang w:val="cs-CZ"/>
                    </w:rPr>
                    <w:br/>
                  </w:r>
                  <w:r w:rsidRPr="005D09E3">
                    <w:rPr>
                      <w:rStyle w:val="Zvraznn"/>
                      <w:rFonts w:ascii="Cambria Math" w:hAnsi="Cambria Math" w:cs="Cambria Math"/>
                      <w:lang w:val="cs-CZ"/>
                    </w:rPr>
                    <w:t>​</w:t>
                  </w:r>
                  <w:proofErr w:type="spellStart"/>
                  <w:r w:rsidRPr="005D09E3">
                    <w:rPr>
                      <w:rStyle w:val="Zvraznn"/>
                      <w:rFonts w:cs="Times New Roman"/>
                      <w:lang w:val="cs-CZ"/>
                    </w:rPr>
                    <w:t>You</w:t>
                  </w:r>
                  <w:proofErr w:type="spellEnd"/>
                  <w:r w:rsidRPr="005D09E3">
                    <w:rPr>
                      <w:rStyle w:val="Zvraznn"/>
                      <w:rFonts w:cs="Times New Roman"/>
                      <w:lang w:val="cs-CZ"/>
                    </w:rPr>
                    <w:t xml:space="preserve"> </w:t>
                  </w:r>
                  <w:proofErr w:type="spellStart"/>
                  <w:r w:rsidRPr="005D09E3">
                    <w:rPr>
                      <w:rStyle w:val="Zvraznn"/>
                      <w:rFonts w:cs="Times New Roman"/>
                      <w:lang w:val="cs-CZ"/>
                    </w:rPr>
                    <w:t>can</w:t>
                  </w:r>
                  <w:proofErr w:type="spellEnd"/>
                  <w:r w:rsidRPr="005D09E3">
                    <w:rPr>
                      <w:rStyle w:val="Zvraznn"/>
                      <w:rFonts w:cs="Times New Roman"/>
                      <w:lang w:val="cs-CZ"/>
                    </w:rPr>
                    <w:t xml:space="preserve"> </w:t>
                  </w:r>
                  <w:proofErr w:type="spellStart"/>
                  <w:r w:rsidRPr="005D09E3">
                    <w:rPr>
                      <w:rStyle w:val="Zvraznn"/>
                      <w:rFonts w:cs="Times New Roman"/>
                      <w:lang w:val="cs-CZ"/>
                    </w:rPr>
                    <w:t>learn</w:t>
                  </w:r>
                  <w:proofErr w:type="spellEnd"/>
                  <w:r w:rsidRPr="005D09E3">
                    <w:rPr>
                      <w:rStyle w:val="Zvraznn"/>
                      <w:rFonts w:cs="Times New Roman"/>
                      <w:lang w:val="cs-CZ"/>
                    </w:rPr>
                    <w:t xml:space="preserve"> more </w:t>
                  </w:r>
                  <w:proofErr w:type="spellStart"/>
                  <w:r w:rsidRPr="005D09E3">
                    <w:rPr>
                      <w:rStyle w:val="Zvraznn"/>
                      <w:rFonts w:cs="Times New Roman"/>
                      <w:lang w:val="cs-CZ"/>
                    </w:rPr>
                    <w:t>about</w:t>
                  </w:r>
                  <w:proofErr w:type="spellEnd"/>
                  <w:r w:rsidRPr="005D09E3">
                    <w:rPr>
                      <w:rStyle w:val="Zvraznn"/>
                      <w:rFonts w:cs="Times New Roman"/>
                      <w:lang w:val="cs-CZ"/>
                    </w:rPr>
                    <w:t xml:space="preserve"> </w:t>
                  </w:r>
                  <w:proofErr w:type="spellStart"/>
                  <w:r w:rsidRPr="005D09E3">
                    <w:rPr>
                      <w:rStyle w:val="Zvraznn"/>
                      <w:rFonts w:cs="Times New Roman"/>
                      <w:lang w:val="cs-CZ"/>
                    </w:rPr>
                    <w:t>the</w:t>
                  </w:r>
                  <w:proofErr w:type="spellEnd"/>
                  <w:r w:rsidRPr="005D09E3">
                    <w:rPr>
                      <w:rStyle w:val="Zvraznn"/>
                      <w:rFonts w:cs="Times New Roman"/>
                      <w:lang w:val="cs-CZ"/>
                    </w:rPr>
                    <w:t xml:space="preserve"> </w:t>
                  </w:r>
                  <w:proofErr w:type="spellStart"/>
                  <w:r w:rsidRPr="005D09E3">
                    <w:rPr>
                      <w:rStyle w:val="Zvraznn"/>
                      <w:rFonts w:cs="Times New Roman"/>
                      <w:lang w:val="cs-CZ"/>
                    </w:rPr>
                    <w:t>basics</w:t>
                  </w:r>
                  <w:proofErr w:type="spellEnd"/>
                  <w:r w:rsidRPr="005D09E3">
                    <w:rPr>
                      <w:rStyle w:val="Zvraznn"/>
                      <w:rFonts w:cs="Times New Roman"/>
                      <w:lang w:val="cs-CZ"/>
                    </w:rPr>
                    <w:t xml:space="preserve"> </w:t>
                  </w:r>
                  <w:proofErr w:type="spellStart"/>
                  <w:r w:rsidRPr="005D09E3">
                    <w:rPr>
                      <w:rStyle w:val="Zvraznn"/>
                      <w:rFonts w:cs="Times New Roman"/>
                      <w:lang w:val="cs-CZ"/>
                    </w:rPr>
                    <w:t>of</w:t>
                  </w:r>
                  <w:proofErr w:type="spellEnd"/>
                  <w:r w:rsidRPr="005D09E3">
                    <w:rPr>
                      <w:rStyle w:val="Zvraznn"/>
                      <w:rFonts w:cs="Times New Roman"/>
                      <w:lang w:val="cs-CZ"/>
                    </w:rPr>
                    <w:t xml:space="preserve"> </w:t>
                  </w:r>
                  <w:proofErr w:type="spellStart"/>
                  <w:r w:rsidRPr="005D09E3">
                    <w:rPr>
                      <w:rStyle w:val="Zvraznn"/>
                      <w:rFonts w:cs="Times New Roman"/>
                      <w:lang w:val="cs-CZ"/>
                    </w:rPr>
                    <w:t>sound</w:t>
                  </w:r>
                  <w:proofErr w:type="spellEnd"/>
                  <w:r w:rsidRPr="005D09E3">
                    <w:rPr>
                      <w:rStyle w:val="Zvraznn"/>
                      <w:rFonts w:cs="Times New Roman"/>
                      <w:lang w:val="cs-CZ"/>
                    </w:rPr>
                    <w:t xml:space="preserve"> </w:t>
                  </w:r>
                  <w:proofErr w:type="spellStart"/>
                  <w:r w:rsidRPr="005D09E3">
                    <w:rPr>
                      <w:rStyle w:val="Zvraznn"/>
                      <w:rFonts w:cs="Times New Roman"/>
                      <w:lang w:val="cs-CZ"/>
                    </w:rPr>
                    <w:t>genetic</w:t>
                  </w:r>
                  <w:proofErr w:type="spellEnd"/>
                  <w:r w:rsidRPr="005D09E3">
                    <w:rPr>
                      <w:rStyle w:val="Zvraznn"/>
                      <w:rFonts w:cs="Times New Roman"/>
                      <w:lang w:val="cs-CZ"/>
                    </w:rPr>
                    <w:t xml:space="preserve"> management</w:t>
                  </w:r>
                  <w:r w:rsidRPr="005D09E3">
                    <w:rPr>
                      <w:rStyle w:val="Zvraznn"/>
                      <w:lang w:val="cs-CZ"/>
                    </w:rPr>
                    <w:t xml:space="preserve"> </w:t>
                  </w:r>
                  <w:proofErr w:type="spellStart"/>
                  <w:r w:rsidRPr="005D09E3">
                    <w:rPr>
                      <w:rStyle w:val="Zvraznn"/>
                      <w:lang w:val="cs-CZ"/>
                    </w:rPr>
                    <w:t>of</w:t>
                  </w:r>
                  <w:proofErr w:type="spellEnd"/>
                  <w:r w:rsidRPr="005D09E3">
                    <w:rPr>
                      <w:rStyle w:val="Zvraznn"/>
                      <w:lang w:val="cs-CZ"/>
                    </w:rPr>
                    <w:t xml:space="preserve"> </w:t>
                  </w:r>
                  <w:proofErr w:type="spellStart"/>
                  <w:r w:rsidRPr="005D09E3">
                    <w:rPr>
                      <w:rStyle w:val="Zvraznn"/>
                      <w:lang w:val="cs-CZ"/>
                    </w:rPr>
                    <w:t>breeds</w:t>
                  </w:r>
                  <w:proofErr w:type="spellEnd"/>
                  <w:r w:rsidRPr="005D09E3">
                    <w:rPr>
                      <w:rStyle w:val="Zvraznn"/>
                      <w:lang w:val="cs-CZ"/>
                    </w:rPr>
                    <w:t xml:space="preserve"> </w:t>
                  </w:r>
                  <w:proofErr w:type="spellStart"/>
                  <w:r w:rsidRPr="005D09E3">
                    <w:rPr>
                      <w:rStyle w:val="Zvraznn"/>
                      <w:lang w:val="cs-CZ"/>
                    </w:rPr>
                    <w:t>and</w:t>
                  </w:r>
                  <w:proofErr w:type="spellEnd"/>
                  <w:r w:rsidRPr="005D09E3">
                    <w:rPr>
                      <w:rStyle w:val="Zvraznn"/>
                      <w:lang w:val="cs-CZ"/>
                    </w:rPr>
                    <w:t xml:space="preserve"> </w:t>
                  </w:r>
                  <w:proofErr w:type="spellStart"/>
                  <w:r w:rsidRPr="005D09E3">
                    <w:rPr>
                      <w:rStyle w:val="Zvraznn"/>
                      <w:lang w:val="cs-CZ"/>
                    </w:rPr>
                    <w:t>populations</w:t>
                  </w:r>
                  <w:proofErr w:type="spellEnd"/>
                  <w:r w:rsidRPr="005D09E3">
                    <w:rPr>
                      <w:rStyle w:val="Zvraznn"/>
                      <w:lang w:val="cs-CZ"/>
                    </w:rPr>
                    <w:t xml:space="preserve"> in </w:t>
                  </w:r>
                  <w:proofErr w:type="spellStart"/>
                  <w:r w:rsidRPr="005D09E3">
                    <w:rPr>
                      <w:rStyle w:val="Zvraznn"/>
                      <w:lang w:val="cs-CZ"/>
                    </w:rPr>
                    <w:t>the</w:t>
                  </w:r>
                  <w:proofErr w:type="spellEnd"/>
                  <w:r w:rsidRPr="005D09E3">
                    <w:rPr>
                      <w:rStyle w:val="Zvraznn"/>
                      <w:lang w:val="cs-CZ"/>
                    </w:rPr>
                    <w:t> </w:t>
                  </w:r>
                  <w:proofErr w:type="spellStart"/>
                  <w:r w:rsidRPr="005D09E3">
                    <w:rPr>
                      <w:rStyle w:val="Zvraznn"/>
                      <w:lang w:val="cs-CZ"/>
                    </w:rPr>
                    <w:fldChar w:fldCharType="begin"/>
                  </w:r>
                  <w:r w:rsidRPr="005D09E3">
                    <w:rPr>
                      <w:rStyle w:val="Zvraznn"/>
                      <w:lang w:val="cs-CZ"/>
                    </w:rPr>
                    <w:instrText xml:space="preserve"> HYPERLINK "http://www.instituteofcaninebiology.org/courses.html" \t "_blank" </w:instrText>
                  </w:r>
                  <w:r w:rsidRPr="005D09E3">
                    <w:rPr>
                      <w:rStyle w:val="Zvraznn"/>
                      <w:lang w:val="cs-CZ"/>
                    </w:rPr>
                    <w:fldChar w:fldCharType="separate"/>
                  </w:r>
                  <w:r w:rsidRPr="005D09E3">
                    <w:rPr>
                      <w:rStyle w:val="Hypertextovodkaz"/>
                      <w:i/>
                      <w:iCs/>
                      <w:lang w:val="cs-CZ"/>
                    </w:rPr>
                    <w:t>courses</w:t>
                  </w:r>
                  <w:proofErr w:type="spellEnd"/>
                  <w:r w:rsidRPr="005D09E3">
                    <w:rPr>
                      <w:rStyle w:val="Zvraznn"/>
                      <w:lang w:val="cs-CZ"/>
                    </w:rPr>
                    <w:fldChar w:fldCharType="end"/>
                  </w:r>
                  <w:r w:rsidRPr="005D09E3">
                    <w:rPr>
                      <w:rStyle w:val="Zvraznn"/>
                      <w:lang w:val="cs-CZ"/>
                    </w:rPr>
                    <w:t> </w:t>
                  </w:r>
                  <w:proofErr w:type="spellStart"/>
                  <w:r w:rsidRPr="005D09E3">
                    <w:rPr>
                      <w:rStyle w:val="Zvraznn"/>
                      <w:lang w:val="cs-CZ"/>
                    </w:rPr>
                    <w:t>offered</w:t>
                  </w:r>
                  <w:proofErr w:type="spellEnd"/>
                  <w:r w:rsidRPr="005D09E3">
                    <w:rPr>
                      <w:rStyle w:val="Zvraznn"/>
                      <w:lang w:val="cs-CZ"/>
                    </w:rPr>
                    <w:t xml:space="preserve"> </w:t>
                  </w:r>
                  <w:proofErr w:type="gramStart"/>
                  <w:r w:rsidRPr="005D09E3">
                    <w:rPr>
                      <w:rStyle w:val="Zvraznn"/>
                      <w:lang w:val="cs-CZ"/>
                    </w:rPr>
                    <w:t xml:space="preserve">by </w:t>
                  </w:r>
                  <w:proofErr w:type="spellStart"/>
                  <w:r w:rsidRPr="005D09E3">
                    <w:rPr>
                      <w:rStyle w:val="Zvraznn"/>
                      <w:lang w:val="cs-CZ"/>
                    </w:rPr>
                    <w:t>the</w:t>
                  </w:r>
                  <w:proofErr w:type="spellEnd"/>
                  <w:proofErr w:type="gramEnd"/>
                  <w:r w:rsidRPr="005D09E3">
                    <w:rPr>
                      <w:rStyle w:val="Zvraznn"/>
                      <w:lang w:val="cs-CZ"/>
                    </w:rPr>
                    <w:t> </w:t>
                  </w:r>
                  <w:hyperlink r:id="rId11" w:tgtFrame="_blank" w:history="1">
                    <w:r w:rsidRPr="005D09E3">
                      <w:rPr>
                        <w:rStyle w:val="Hypertextovodkaz"/>
                        <w:i/>
                        <w:iCs/>
                        <w:lang w:val="cs-CZ"/>
                      </w:rPr>
                      <w:t xml:space="preserve">Institute </w:t>
                    </w:r>
                    <w:proofErr w:type="spellStart"/>
                    <w:r w:rsidRPr="005D09E3">
                      <w:rPr>
                        <w:rStyle w:val="Hypertextovodkaz"/>
                        <w:i/>
                        <w:iCs/>
                        <w:lang w:val="cs-CZ"/>
                      </w:rPr>
                      <w:t>of</w:t>
                    </w:r>
                    <w:proofErr w:type="spellEnd"/>
                    <w:r w:rsidRPr="005D09E3">
                      <w:rPr>
                        <w:rStyle w:val="Hypertextovodkaz"/>
                        <w:i/>
                        <w:iCs/>
                        <w:lang w:val="cs-CZ"/>
                      </w:rPr>
                      <w:t xml:space="preserve"> </w:t>
                    </w:r>
                    <w:proofErr w:type="spellStart"/>
                    <w:r w:rsidRPr="005D09E3">
                      <w:rPr>
                        <w:rStyle w:val="Hypertextovodkaz"/>
                        <w:i/>
                        <w:iCs/>
                        <w:lang w:val="cs-CZ"/>
                      </w:rPr>
                      <w:t>Canine</w:t>
                    </w:r>
                    <w:proofErr w:type="spellEnd"/>
                    <w:r w:rsidRPr="005D09E3">
                      <w:rPr>
                        <w:rStyle w:val="Hypertextovodkaz"/>
                        <w:i/>
                        <w:iCs/>
                        <w:lang w:val="cs-CZ"/>
                      </w:rPr>
                      <w:t xml:space="preserve"> Biology</w:t>
                    </w:r>
                  </w:hyperlink>
                  <w:r w:rsidRPr="005D09E3">
                    <w:rPr>
                      <w:rStyle w:val="Zvraznn"/>
                      <w:lang w:val="cs-CZ"/>
                    </w:rPr>
                    <w:t xml:space="preserve">. </w:t>
                  </w:r>
                  <w:proofErr w:type="spellStart"/>
                  <w:r w:rsidRPr="005D09E3">
                    <w:rPr>
                      <w:rStyle w:val="Zvraznn"/>
                      <w:lang w:val="cs-CZ"/>
                    </w:rPr>
                    <w:t>The</w:t>
                  </w:r>
                  <w:proofErr w:type="spellEnd"/>
                  <w:r w:rsidRPr="005D09E3">
                    <w:rPr>
                      <w:rStyle w:val="Zvraznn"/>
                      <w:lang w:val="cs-CZ"/>
                    </w:rPr>
                    <w:t xml:space="preserve"> </w:t>
                  </w:r>
                  <w:proofErr w:type="spellStart"/>
                  <w:r w:rsidRPr="005D09E3">
                    <w:rPr>
                      <w:rStyle w:val="Zvraznn"/>
                      <w:lang w:val="cs-CZ"/>
                    </w:rPr>
                    <w:t>next</w:t>
                  </w:r>
                  <w:proofErr w:type="spellEnd"/>
                  <w:r w:rsidRPr="005D09E3">
                    <w:rPr>
                      <w:rStyle w:val="Zvraznn"/>
                      <w:lang w:val="cs-CZ"/>
                    </w:rPr>
                    <w:t xml:space="preserve"> </w:t>
                  </w:r>
                  <w:proofErr w:type="spellStart"/>
                  <w:r w:rsidRPr="005D09E3">
                    <w:rPr>
                      <w:rStyle w:val="Zvraznn"/>
                      <w:lang w:val="cs-CZ"/>
                    </w:rPr>
                    <w:t>course</w:t>
                  </w:r>
                  <w:proofErr w:type="spellEnd"/>
                  <w:r w:rsidRPr="005D09E3">
                    <w:rPr>
                      <w:rStyle w:val="Zvraznn"/>
                      <w:lang w:val="cs-CZ"/>
                    </w:rPr>
                    <w:t>, </w:t>
                  </w:r>
                  <w:proofErr w:type="spellStart"/>
                  <w:r w:rsidRPr="005D09E3">
                    <w:rPr>
                      <w:rStyle w:val="Zvraznn"/>
                      <w:lang w:val="cs-CZ"/>
                    </w:rPr>
                    <w:fldChar w:fldCharType="begin"/>
                  </w:r>
                  <w:r w:rsidRPr="005D09E3">
                    <w:rPr>
                      <w:rStyle w:val="Zvraznn"/>
                      <w:lang w:val="cs-CZ"/>
                    </w:rPr>
                    <w:instrText xml:space="preserve"> HYPERLINK "http://www.instituteofcaninebiology.org/managing-genetics-for-the-future.html" \t "_blank" </w:instrText>
                  </w:r>
                  <w:r w:rsidRPr="005D09E3">
                    <w:rPr>
                      <w:rStyle w:val="Zvraznn"/>
                      <w:lang w:val="cs-CZ"/>
                    </w:rPr>
                    <w:fldChar w:fldCharType="separate"/>
                  </w:r>
                  <w:r w:rsidRPr="005D09E3">
                    <w:rPr>
                      <w:rStyle w:val="Hypertextovodkaz"/>
                      <w:i/>
                      <w:iCs/>
                      <w:lang w:val="cs-CZ"/>
                    </w:rPr>
                    <w:t>Managing</w:t>
                  </w:r>
                  <w:proofErr w:type="spellEnd"/>
                  <w:r w:rsidRPr="005D09E3">
                    <w:rPr>
                      <w:rStyle w:val="Hypertextovodkaz"/>
                      <w:i/>
                      <w:iCs/>
                      <w:lang w:val="cs-CZ"/>
                    </w:rPr>
                    <w:t xml:space="preserve"> </w:t>
                  </w:r>
                  <w:proofErr w:type="spellStart"/>
                  <w:r w:rsidRPr="005D09E3">
                    <w:rPr>
                      <w:rStyle w:val="Hypertextovodkaz"/>
                      <w:i/>
                      <w:iCs/>
                      <w:lang w:val="cs-CZ"/>
                    </w:rPr>
                    <w:t>Genetics</w:t>
                  </w:r>
                  <w:proofErr w:type="spellEnd"/>
                  <w:r w:rsidRPr="005D09E3">
                    <w:rPr>
                      <w:rStyle w:val="Hypertextovodkaz"/>
                      <w:i/>
                      <w:iCs/>
                      <w:lang w:val="cs-CZ"/>
                    </w:rPr>
                    <w:t xml:space="preserve"> </w:t>
                  </w:r>
                  <w:proofErr w:type="spellStart"/>
                  <w:r w:rsidRPr="005D09E3">
                    <w:rPr>
                      <w:rStyle w:val="Hypertextovodkaz"/>
                      <w:i/>
                      <w:iCs/>
                      <w:lang w:val="cs-CZ"/>
                    </w:rPr>
                    <w:t>for</w:t>
                  </w:r>
                  <w:proofErr w:type="spellEnd"/>
                  <w:r w:rsidRPr="005D09E3">
                    <w:rPr>
                      <w:rStyle w:val="Hypertextovodkaz"/>
                      <w:i/>
                      <w:iCs/>
                      <w:lang w:val="cs-CZ"/>
                    </w:rPr>
                    <w:t xml:space="preserve"> </w:t>
                  </w:r>
                  <w:proofErr w:type="spellStart"/>
                  <w:r w:rsidRPr="005D09E3">
                    <w:rPr>
                      <w:rStyle w:val="Hypertextovodkaz"/>
                      <w:i/>
                      <w:iCs/>
                      <w:lang w:val="cs-CZ"/>
                    </w:rPr>
                    <w:t>the</w:t>
                  </w:r>
                  <w:proofErr w:type="spellEnd"/>
                  <w:r w:rsidRPr="005D09E3">
                    <w:rPr>
                      <w:rStyle w:val="Hypertextovodkaz"/>
                      <w:i/>
                      <w:iCs/>
                      <w:lang w:val="cs-CZ"/>
                    </w:rPr>
                    <w:t xml:space="preserve"> </w:t>
                  </w:r>
                  <w:proofErr w:type="spellStart"/>
                  <w:r w:rsidRPr="005D09E3">
                    <w:rPr>
                      <w:rStyle w:val="Hypertextovodkaz"/>
                      <w:i/>
                      <w:iCs/>
                      <w:lang w:val="cs-CZ"/>
                    </w:rPr>
                    <w:t>Future</w:t>
                  </w:r>
                  <w:proofErr w:type="spellEnd"/>
                  <w:r w:rsidRPr="005D09E3">
                    <w:rPr>
                      <w:rStyle w:val="Zvraznn"/>
                      <w:lang w:val="cs-CZ"/>
                    </w:rPr>
                    <w:fldChar w:fldCharType="end"/>
                  </w:r>
                  <w:r w:rsidRPr="005D09E3">
                    <w:rPr>
                      <w:rStyle w:val="Zvraznn"/>
                      <w:lang w:val="cs-CZ"/>
                    </w:rPr>
                    <w:t xml:space="preserve">, </w:t>
                  </w:r>
                  <w:proofErr w:type="spellStart"/>
                  <w:r w:rsidRPr="005D09E3">
                    <w:rPr>
                      <w:rStyle w:val="Zvraznn"/>
                      <w:lang w:val="cs-CZ"/>
                    </w:rPr>
                    <w:t>starts</w:t>
                  </w:r>
                  <w:proofErr w:type="spellEnd"/>
                  <w:r w:rsidRPr="005D09E3">
                    <w:rPr>
                      <w:rStyle w:val="Zvraznn"/>
                      <w:lang w:val="cs-CZ"/>
                    </w:rPr>
                    <w:t xml:space="preserve"> </w:t>
                  </w:r>
                  <w:proofErr w:type="spellStart"/>
                  <w:r w:rsidRPr="005D09E3">
                    <w:rPr>
                      <w:rStyle w:val="Zvraznn"/>
                      <w:lang w:val="cs-CZ"/>
                    </w:rPr>
                    <w:t>Monday</w:t>
                  </w:r>
                  <w:proofErr w:type="spellEnd"/>
                  <w:r w:rsidRPr="005D09E3">
                    <w:rPr>
                      <w:rStyle w:val="Zvraznn"/>
                      <w:lang w:val="cs-CZ"/>
                    </w:rPr>
                    <w:t xml:space="preserve">, 1 </w:t>
                  </w:r>
                  <w:proofErr w:type="spellStart"/>
                  <w:r w:rsidRPr="005D09E3">
                    <w:rPr>
                      <w:rStyle w:val="Zvraznn"/>
                      <w:lang w:val="cs-CZ"/>
                    </w:rPr>
                    <w:t>February</w:t>
                  </w:r>
                  <w:proofErr w:type="spellEnd"/>
                  <w:r w:rsidRPr="005D09E3">
                    <w:rPr>
                      <w:rStyle w:val="Zvraznn"/>
                      <w:lang w:val="cs-CZ"/>
                    </w:rPr>
                    <w:t>.</w:t>
                  </w:r>
                </w:p>
              </w:tc>
            </w:tr>
          </w:tbl>
          <w:p w:rsidR="00E96CAF" w:rsidRPr="005D09E3" w:rsidRDefault="00E96CAF">
            <w:pPr>
              <w:rPr>
                <w:szCs w:val="24"/>
                <w:lang w:val="cs-CZ"/>
              </w:rPr>
            </w:pPr>
          </w:p>
        </w:tc>
      </w:tr>
    </w:tbl>
    <w:p w:rsidR="00CD70A1" w:rsidRDefault="00620F90" w:rsidP="00CD70A1">
      <w:pPr>
        <w:widowControl/>
        <w:suppressAutoHyphens w:val="0"/>
        <w:autoSpaceDE/>
        <w:spacing w:before="100" w:beforeAutospacing="1" w:after="100" w:afterAutospacing="1"/>
        <w:rPr>
          <w:rFonts w:cs="Times New Roman"/>
          <w:szCs w:val="24"/>
          <w:lang w:val="cs-CZ" w:bidi="ar-SA"/>
        </w:rPr>
      </w:pPr>
      <w:r>
        <w:lastRenderedPageBreak/>
        <w:br/>
      </w:r>
      <w:r>
        <w:br/>
      </w:r>
      <w:r>
        <w:br/>
      </w:r>
      <w:proofErr w:type="spellStart"/>
      <w:r w:rsidR="00CD70A1">
        <w:rPr>
          <w:rFonts w:cs="Times New Roman"/>
          <w:szCs w:val="24"/>
          <w:lang w:val="cs-CZ" w:bidi="ar-SA"/>
        </w:rPr>
        <w:t>Carol</w:t>
      </w:r>
      <w:proofErr w:type="spellEnd"/>
      <w:r w:rsidR="00CD70A1">
        <w:rPr>
          <w:rFonts w:cs="Times New Roman"/>
          <w:szCs w:val="24"/>
          <w:lang w:val="cs-CZ" w:bidi="ar-SA"/>
        </w:rPr>
        <w:t xml:space="preserve"> </w:t>
      </w:r>
      <w:proofErr w:type="spellStart"/>
      <w:r w:rsidR="00CD70A1">
        <w:rPr>
          <w:rFonts w:cs="Times New Roman"/>
          <w:szCs w:val="24"/>
          <w:lang w:val="cs-CZ" w:bidi="ar-SA"/>
        </w:rPr>
        <w:t>Beuchat</w:t>
      </w:r>
      <w:proofErr w:type="spellEnd"/>
      <w:r w:rsidR="00CD70A1">
        <w:rPr>
          <w:rFonts w:cs="Times New Roman"/>
          <w:szCs w:val="24"/>
          <w:lang w:val="cs-CZ" w:bidi="ar-SA"/>
        </w:rPr>
        <w:t>, PhD</w:t>
      </w:r>
    </w:p>
    <w:p w:rsidR="00CD70A1" w:rsidRPr="00A21A2A" w:rsidRDefault="00CD70A1" w:rsidP="00F12318">
      <w:pPr>
        <w:widowControl/>
        <w:suppressAutoHyphens w:val="0"/>
        <w:autoSpaceDE/>
        <w:spacing w:before="100" w:beforeAutospacing="1" w:after="100" w:afterAutospacing="1"/>
        <w:rPr>
          <w:rFonts w:cs="Times New Roman"/>
          <w:szCs w:val="24"/>
          <w:lang w:val="cs-CZ" w:bidi="ar-SA"/>
        </w:rPr>
      </w:pPr>
      <w:r>
        <w:rPr>
          <w:rFonts w:cs="Times New Roman"/>
          <w:szCs w:val="24"/>
          <w:lang w:val="cs-CZ" w:bidi="ar-SA"/>
        </w:rPr>
        <w:t xml:space="preserve">Institute </w:t>
      </w:r>
      <w:proofErr w:type="spellStart"/>
      <w:r>
        <w:rPr>
          <w:rFonts w:cs="Times New Roman"/>
          <w:szCs w:val="24"/>
          <w:lang w:val="cs-CZ" w:bidi="ar-SA"/>
        </w:rPr>
        <w:t>of</w:t>
      </w:r>
      <w:proofErr w:type="spellEnd"/>
      <w:r>
        <w:rPr>
          <w:rFonts w:cs="Times New Roman"/>
          <w:szCs w:val="24"/>
          <w:lang w:val="cs-CZ" w:bidi="ar-SA"/>
        </w:rPr>
        <w:t xml:space="preserve"> </w:t>
      </w:r>
      <w:proofErr w:type="spellStart"/>
      <w:r>
        <w:rPr>
          <w:rFonts w:cs="Times New Roman"/>
          <w:szCs w:val="24"/>
          <w:lang w:val="cs-CZ" w:bidi="ar-SA"/>
        </w:rPr>
        <w:t>Canine</w:t>
      </w:r>
      <w:proofErr w:type="spellEnd"/>
      <w:r>
        <w:rPr>
          <w:rFonts w:cs="Times New Roman"/>
          <w:szCs w:val="24"/>
          <w:lang w:val="cs-CZ" w:bidi="ar-SA"/>
        </w:rPr>
        <w:t xml:space="preserve"> </w:t>
      </w:r>
      <w:proofErr w:type="gramStart"/>
      <w:r>
        <w:rPr>
          <w:rFonts w:cs="Times New Roman"/>
          <w:szCs w:val="24"/>
          <w:lang w:val="cs-CZ" w:bidi="ar-SA"/>
        </w:rPr>
        <w:t>Biology</w:t>
      </w:r>
      <w:r w:rsidRPr="00CD70A1">
        <w:rPr>
          <w:rFonts w:cs="Times New Roman"/>
          <w:szCs w:val="24"/>
          <w:lang w:val="cs-CZ" w:bidi="ar-SA"/>
        </w:rPr>
        <w:t xml:space="preserve"> </w:t>
      </w:r>
      <w:r>
        <w:rPr>
          <w:rFonts w:cs="Times New Roman"/>
          <w:szCs w:val="24"/>
          <w:lang w:val="cs-CZ" w:bidi="ar-SA"/>
        </w:rPr>
        <w:t xml:space="preserve">                                 překlad</w:t>
      </w:r>
      <w:proofErr w:type="gramEnd"/>
      <w:r>
        <w:rPr>
          <w:rFonts w:cs="Times New Roman"/>
          <w:szCs w:val="24"/>
          <w:lang w:val="cs-CZ" w:bidi="ar-SA"/>
        </w:rPr>
        <w:t xml:space="preserve"> Mgr. Petra </w:t>
      </w:r>
      <w:proofErr w:type="spellStart"/>
      <w:r>
        <w:rPr>
          <w:rFonts w:cs="Times New Roman"/>
          <w:szCs w:val="24"/>
          <w:lang w:val="cs-CZ" w:bidi="ar-SA"/>
        </w:rPr>
        <w:t>Otevřelová</w:t>
      </w:r>
      <w:proofErr w:type="spellEnd"/>
      <w:r>
        <w:rPr>
          <w:rFonts w:cs="Times New Roman"/>
          <w:szCs w:val="24"/>
          <w:lang w:val="cs-CZ" w:bidi="ar-SA"/>
        </w:rPr>
        <w:t xml:space="preserve">                                        </w:t>
      </w:r>
      <w:r>
        <w:rPr>
          <w:lang w:val="cs-CZ"/>
        </w:rPr>
        <w:t xml:space="preserve">                                                                                  </w:t>
      </w:r>
    </w:p>
    <w:sectPr w:rsidR="00CD70A1" w:rsidRPr="00A21A2A" w:rsidSect="00E04000">
      <w:footnotePr>
        <w:pos w:val="beneathText"/>
      </w:footnotePr>
      <w:pgSz w:w="12240" w:h="15840"/>
      <w:pgMar w:top="1417" w:right="1417" w:bottom="1417" w:left="1417" w:header="1417" w:footer="141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040B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C77681"/>
    <w:multiLevelType w:val="multilevel"/>
    <w:tmpl w:val="0A50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74BE9"/>
    <w:multiLevelType w:val="multilevel"/>
    <w:tmpl w:val="EF02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91F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C6527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8DF1FC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AA5B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7FB3413"/>
    <w:multiLevelType w:val="singleLevel"/>
    <w:tmpl w:val="D67C150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noLead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75C"/>
    <w:rsid w:val="000124E3"/>
    <w:rsid w:val="0001616B"/>
    <w:rsid w:val="0002436A"/>
    <w:rsid w:val="00033A4B"/>
    <w:rsid w:val="00077562"/>
    <w:rsid w:val="000B4E96"/>
    <w:rsid w:val="000D6D95"/>
    <w:rsid w:val="000E0D8A"/>
    <w:rsid w:val="001248DC"/>
    <w:rsid w:val="00126350"/>
    <w:rsid w:val="001531D9"/>
    <w:rsid w:val="00162396"/>
    <w:rsid w:val="00162D15"/>
    <w:rsid w:val="001644BE"/>
    <w:rsid w:val="0019727B"/>
    <w:rsid w:val="001A682D"/>
    <w:rsid w:val="001E539F"/>
    <w:rsid w:val="001F68C6"/>
    <w:rsid w:val="002017EB"/>
    <w:rsid w:val="0022589A"/>
    <w:rsid w:val="0023272D"/>
    <w:rsid w:val="002422F7"/>
    <w:rsid w:val="002455D2"/>
    <w:rsid w:val="00263031"/>
    <w:rsid w:val="00272DA2"/>
    <w:rsid w:val="0027696F"/>
    <w:rsid w:val="002E3724"/>
    <w:rsid w:val="002E4E36"/>
    <w:rsid w:val="002E56B1"/>
    <w:rsid w:val="003006F0"/>
    <w:rsid w:val="003154E4"/>
    <w:rsid w:val="003207A0"/>
    <w:rsid w:val="003312F7"/>
    <w:rsid w:val="0035250F"/>
    <w:rsid w:val="00353CD2"/>
    <w:rsid w:val="0037203D"/>
    <w:rsid w:val="00375549"/>
    <w:rsid w:val="00375B15"/>
    <w:rsid w:val="003814C6"/>
    <w:rsid w:val="00395053"/>
    <w:rsid w:val="003D625D"/>
    <w:rsid w:val="003E4C2C"/>
    <w:rsid w:val="003F50FD"/>
    <w:rsid w:val="003F58A7"/>
    <w:rsid w:val="00403677"/>
    <w:rsid w:val="0040548A"/>
    <w:rsid w:val="0041174C"/>
    <w:rsid w:val="00417003"/>
    <w:rsid w:val="004228BB"/>
    <w:rsid w:val="004836E1"/>
    <w:rsid w:val="004956CD"/>
    <w:rsid w:val="004A63A0"/>
    <w:rsid w:val="004D2324"/>
    <w:rsid w:val="004E4E3B"/>
    <w:rsid w:val="004F31DC"/>
    <w:rsid w:val="004F52FA"/>
    <w:rsid w:val="004F6652"/>
    <w:rsid w:val="005007C9"/>
    <w:rsid w:val="00552E84"/>
    <w:rsid w:val="00593618"/>
    <w:rsid w:val="005A4D6C"/>
    <w:rsid w:val="005D09E3"/>
    <w:rsid w:val="005D6BDF"/>
    <w:rsid w:val="00606705"/>
    <w:rsid w:val="006131B9"/>
    <w:rsid w:val="00620F90"/>
    <w:rsid w:val="00655A4F"/>
    <w:rsid w:val="00655C16"/>
    <w:rsid w:val="00672B1C"/>
    <w:rsid w:val="00677D6C"/>
    <w:rsid w:val="00686F8D"/>
    <w:rsid w:val="00696725"/>
    <w:rsid w:val="00697BC0"/>
    <w:rsid w:val="006D1D59"/>
    <w:rsid w:val="006F4C8D"/>
    <w:rsid w:val="006F73E9"/>
    <w:rsid w:val="0075565C"/>
    <w:rsid w:val="007662DE"/>
    <w:rsid w:val="00770070"/>
    <w:rsid w:val="00780D00"/>
    <w:rsid w:val="00794BF4"/>
    <w:rsid w:val="007A2211"/>
    <w:rsid w:val="007A4DC4"/>
    <w:rsid w:val="007A6278"/>
    <w:rsid w:val="007C0641"/>
    <w:rsid w:val="007C36B4"/>
    <w:rsid w:val="00806DF1"/>
    <w:rsid w:val="00811176"/>
    <w:rsid w:val="00814436"/>
    <w:rsid w:val="00832E17"/>
    <w:rsid w:val="0084583A"/>
    <w:rsid w:val="0086275C"/>
    <w:rsid w:val="00863CCA"/>
    <w:rsid w:val="008B30A2"/>
    <w:rsid w:val="008D1FD9"/>
    <w:rsid w:val="008E40B9"/>
    <w:rsid w:val="00903FF2"/>
    <w:rsid w:val="00924594"/>
    <w:rsid w:val="00930107"/>
    <w:rsid w:val="00930633"/>
    <w:rsid w:val="00936B14"/>
    <w:rsid w:val="0094211E"/>
    <w:rsid w:val="00965334"/>
    <w:rsid w:val="009769C9"/>
    <w:rsid w:val="009838F7"/>
    <w:rsid w:val="009B0E60"/>
    <w:rsid w:val="009C2902"/>
    <w:rsid w:val="009D37CF"/>
    <w:rsid w:val="00A02F62"/>
    <w:rsid w:val="00A0375A"/>
    <w:rsid w:val="00A21A2A"/>
    <w:rsid w:val="00A24578"/>
    <w:rsid w:val="00A2666B"/>
    <w:rsid w:val="00A26F13"/>
    <w:rsid w:val="00A34149"/>
    <w:rsid w:val="00A42A27"/>
    <w:rsid w:val="00A536D4"/>
    <w:rsid w:val="00A70294"/>
    <w:rsid w:val="00A73687"/>
    <w:rsid w:val="00AA0488"/>
    <w:rsid w:val="00AA1B82"/>
    <w:rsid w:val="00AC0ED5"/>
    <w:rsid w:val="00AD7045"/>
    <w:rsid w:val="00AF0019"/>
    <w:rsid w:val="00B10821"/>
    <w:rsid w:val="00B16BDE"/>
    <w:rsid w:val="00B2293E"/>
    <w:rsid w:val="00B56650"/>
    <w:rsid w:val="00B71CB8"/>
    <w:rsid w:val="00BD276F"/>
    <w:rsid w:val="00BD3FD1"/>
    <w:rsid w:val="00BE18B9"/>
    <w:rsid w:val="00C05C4A"/>
    <w:rsid w:val="00C2631F"/>
    <w:rsid w:val="00C678D3"/>
    <w:rsid w:val="00C87319"/>
    <w:rsid w:val="00C91DBA"/>
    <w:rsid w:val="00C962A3"/>
    <w:rsid w:val="00CC438B"/>
    <w:rsid w:val="00CD50A2"/>
    <w:rsid w:val="00CD70A1"/>
    <w:rsid w:val="00D0794C"/>
    <w:rsid w:val="00D359A8"/>
    <w:rsid w:val="00D72848"/>
    <w:rsid w:val="00DC6CE8"/>
    <w:rsid w:val="00DE0747"/>
    <w:rsid w:val="00DF4EE5"/>
    <w:rsid w:val="00DF5E5C"/>
    <w:rsid w:val="00E039E0"/>
    <w:rsid w:val="00E04000"/>
    <w:rsid w:val="00E10444"/>
    <w:rsid w:val="00E11829"/>
    <w:rsid w:val="00E1226D"/>
    <w:rsid w:val="00E20956"/>
    <w:rsid w:val="00E2410F"/>
    <w:rsid w:val="00E2480C"/>
    <w:rsid w:val="00E560D0"/>
    <w:rsid w:val="00E60C08"/>
    <w:rsid w:val="00E8712F"/>
    <w:rsid w:val="00E93378"/>
    <w:rsid w:val="00E96CAF"/>
    <w:rsid w:val="00EA2F6C"/>
    <w:rsid w:val="00EA598F"/>
    <w:rsid w:val="00EB21F3"/>
    <w:rsid w:val="00F12318"/>
    <w:rsid w:val="00F12DC1"/>
    <w:rsid w:val="00F20C54"/>
    <w:rsid w:val="00F24B90"/>
    <w:rsid w:val="00F408EA"/>
    <w:rsid w:val="00F440C4"/>
    <w:rsid w:val="00F542B6"/>
    <w:rsid w:val="00F67C5C"/>
    <w:rsid w:val="00F721ED"/>
    <w:rsid w:val="00F86424"/>
    <w:rsid w:val="00FA26A2"/>
    <w:rsid w:val="00FC1C3F"/>
    <w:rsid w:val="00FD5675"/>
    <w:rsid w:val="00FE30C9"/>
    <w:rsid w:val="00FE7850"/>
    <w:rsid w:val="00FE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000"/>
    <w:pPr>
      <w:widowControl w:val="0"/>
      <w:suppressAutoHyphens/>
      <w:autoSpaceDE w:val="0"/>
    </w:pPr>
    <w:rPr>
      <w:rFonts w:cs="StarSymbol"/>
      <w:sz w:val="24"/>
      <w:lang w:val="en-US" w:bidi="en-US"/>
    </w:rPr>
  </w:style>
  <w:style w:type="paragraph" w:styleId="Nadpis1">
    <w:name w:val="heading 1"/>
    <w:basedOn w:val="Normln"/>
    <w:next w:val="Normln"/>
    <w:qFormat/>
    <w:rsid w:val="00E04000"/>
    <w:pPr>
      <w:keepNext/>
      <w:outlineLvl w:val="0"/>
    </w:pPr>
    <w:rPr>
      <w:rFonts w:eastAsia="Arial"/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2DA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E04000"/>
  </w:style>
  <w:style w:type="character" w:customStyle="1" w:styleId="Absatz-Standardschriftart">
    <w:name w:val="Absatz-Standardschriftart"/>
    <w:rsid w:val="00E04000"/>
  </w:style>
  <w:style w:type="character" w:customStyle="1" w:styleId="WW8Num1z0">
    <w:name w:val="WW8Num1z0"/>
    <w:rsid w:val="00E04000"/>
    <w:rPr>
      <w:rFonts w:ascii="StarSymbol" w:hAnsi="StarSymbol"/>
      <w:sz w:val="18"/>
      <w:szCs w:val="18"/>
    </w:rPr>
  </w:style>
  <w:style w:type="character" w:customStyle="1" w:styleId="WW-Standardnpsmoodstavce">
    <w:name w:val="WW-Standardní písmo odstavce"/>
    <w:rsid w:val="00E04000"/>
  </w:style>
  <w:style w:type="character" w:customStyle="1" w:styleId="WW-WW8Num1z0">
    <w:name w:val="WW-WW8Num1z0"/>
    <w:rsid w:val="00E04000"/>
    <w:rPr>
      <w:rFonts w:ascii="StarSymbol" w:hAnsi="StarSymbol"/>
      <w:sz w:val="18"/>
      <w:szCs w:val="18"/>
    </w:rPr>
  </w:style>
  <w:style w:type="character" w:customStyle="1" w:styleId="WW-Standardnpsmoodstavce1">
    <w:name w:val="WW-Standardní písmo odstavce1"/>
    <w:rsid w:val="00E04000"/>
  </w:style>
  <w:style w:type="character" w:customStyle="1" w:styleId="WW-WW8Num1z01">
    <w:name w:val="WW-WW8Num1z01"/>
    <w:rsid w:val="00E04000"/>
    <w:rPr>
      <w:rFonts w:ascii="StarSymbol" w:hAnsi="StarSymbol"/>
      <w:sz w:val="18"/>
      <w:szCs w:val="18"/>
    </w:rPr>
  </w:style>
  <w:style w:type="character" w:customStyle="1" w:styleId="WW-Absatz-Standardschriftart">
    <w:name w:val="WW-Absatz-Standardschriftart"/>
    <w:rsid w:val="00E04000"/>
  </w:style>
  <w:style w:type="character" w:customStyle="1" w:styleId="WW-WW8Num1z011">
    <w:name w:val="WW-WW8Num1z011"/>
    <w:rsid w:val="00E04000"/>
    <w:rPr>
      <w:rFonts w:ascii="StarSymbol" w:hAnsi="StarSymbol"/>
      <w:sz w:val="18"/>
      <w:szCs w:val="18"/>
    </w:rPr>
  </w:style>
  <w:style w:type="character" w:customStyle="1" w:styleId="WW-Absatz-Standardschriftart1">
    <w:name w:val="WW-Absatz-Standardschriftart1"/>
    <w:rsid w:val="00E04000"/>
  </w:style>
  <w:style w:type="character" w:customStyle="1" w:styleId="RTFNum21">
    <w:name w:val="RTF_Num 2 1"/>
    <w:rsid w:val="00E04000"/>
    <w:rPr>
      <w:rFonts w:ascii="Times New Roman" w:eastAsia="Times New Roman" w:hAnsi="Times New Roman" w:cs="StarSymbol"/>
    </w:rPr>
  </w:style>
  <w:style w:type="character" w:customStyle="1" w:styleId="RTFNum31">
    <w:name w:val="RTF_Num 3 1"/>
    <w:rsid w:val="00E04000"/>
    <w:rPr>
      <w:rFonts w:ascii="Times New Roman" w:eastAsia="Times New Roman" w:hAnsi="Times New Roman" w:cs="StarSymbol"/>
    </w:rPr>
  </w:style>
  <w:style w:type="character" w:customStyle="1" w:styleId="Normln1">
    <w:name w:val="Normální1"/>
    <w:rsid w:val="00E04000"/>
    <w:rPr>
      <w:noProof w:val="0"/>
      <w:sz w:val="20"/>
      <w:szCs w:val="20"/>
      <w:lang w:val="cs-CZ"/>
    </w:rPr>
  </w:style>
  <w:style w:type="character" w:customStyle="1" w:styleId="Standardnpsmoodstavce2">
    <w:name w:val="Standardní písmo odstavce2"/>
    <w:basedOn w:val="Normln1"/>
    <w:rsid w:val="00E04000"/>
    <w:rPr>
      <w:noProof w:val="0"/>
      <w:sz w:val="24"/>
      <w:szCs w:val="24"/>
      <w:lang w:val="en-US"/>
    </w:rPr>
  </w:style>
  <w:style w:type="character" w:customStyle="1" w:styleId="Bullets">
    <w:name w:val="Bullets"/>
    <w:rsid w:val="00E04000"/>
    <w:rPr>
      <w:rFonts w:ascii="StarSymbol" w:eastAsia="StarSymbol" w:hAnsi="StarSymbol"/>
      <w:sz w:val="18"/>
      <w:szCs w:val="18"/>
    </w:rPr>
  </w:style>
  <w:style w:type="character" w:customStyle="1" w:styleId="WW-Bullets">
    <w:name w:val="WW-Bullets"/>
    <w:rsid w:val="00E04000"/>
    <w:rPr>
      <w:rFonts w:ascii="StarSymbol" w:eastAsia="StarSymbol" w:hAnsi="StarSymbol"/>
      <w:sz w:val="18"/>
      <w:szCs w:val="18"/>
    </w:rPr>
  </w:style>
  <w:style w:type="character" w:customStyle="1" w:styleId="WW-Bullets1">
    <w:name w:val="WW-Bullets1"/>
    <w:rsid w:val="00E04000"/>
    <w:rPr>
      <w:rFonts w:ascii="StarSymbol" w:eastAsia="StarSymbol" w:hAnsi="StarSymbol"/>
      <w:sz w:val="18"/>
      <w:szCs w:val="18"/>
    </w:rPr>
  </w:style>
  <w:style w:type="character" w:customStyle="1" w:styleId="WW-Bullets11">
    <w:name w:val="WW-Bullets11"/>
    <w:rsid w:val="00E04000"/>
    <w:rPr>
      <w:rFonts w:ascii="StarSymbol" w:eastAsia="StarSymbol" w:hAnsi="StarSymbol"/>
      <w:sz w:val="18"/>
      <w:szCs w:val="18"/>
    </w:rPr>
  </w:style>
  <w:style w:type="character" w:customStyle="1" w:styleId="NumberingSymbols">
    <w:name w:val="Numbering Symbols"/>
    <w:rsid w:val="00E04000"/>
  </w:style>
  <w:style w:type="character" w:styleId="Hypertextovodkaz">
    <w:name w:val="Hyperlink"/>
    <w:basedOn w:val="WW-Standardnpsmoodstavce"/>
    <w:semiHidden/>
    <w:rsid w:val="00E04000"/>
    <w:rPr>
      <w:color w:val="0000FF"/>
      <w:u w:val="single"/>
    </w:rPr>
  </w:style>
  <w:style w:type="character" w:styleId="Siln">
    <w:name w:val="Strong"/>
    <w:basedOn w:val="WW-Standardnpsmoodstavce"/>
    <w:uiPriority w:val="22"/>
    <w:qFormat/>
    <w:rsid w:val="00E04000"/>
    <w:rPr>
      <w:b/>
    </w:rPr>
  </w:style>
  <w:style w:type="paragraph" w:styleId="Zkladntext">
    <w:name w:val="Body Text"/>
    <w:basedOn w:val="Normln"/>
    <w:semiHidden/>
    <w:rsid w:val="00E04000"/>
    <w:pPr>
      <w:spacing w:after="120"/>
    </w:pPr>
  </w:style>
  <w:style w:type="paragraph" w:styleId="Seznam">
    <w:name w:val="List"/>
    <w:basedOn w:val="Zkladntext"/>
    <w:semiHidden/>
    <w:rsid w:val="00E04000"/>
  </w:style>
  <w:style w:type="paragraph" w:customStyle="1" w:styleId="Caption">
    <w:name w:val="Caption"/>
    <w:basedOn w:val="Normln"/>
    <w:rsid w:val="00E04000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ln"/>
    <w:rsid w:val="00E04000"/>
    <w:pPr>
      <w:suppressLineNumbers/>
    </w:pPr>
  </w:style>
  <w:style w:type="paragraph" w:customStyle="1" w:styleId="Popisek">
    <w:name w:val="Popisek"/>
    <w:basedOn w:val="Normln"/>
    <w:rsid w:val="00E04000"/>
    <w:pPr>
      <w:suppressLineNumbers/>
      <w:spacing w:before="120" w:after="120"/>
    </w:pPr>
    <w:rPr>
      <w:i/>
      <w:iCs/>
      <w:sz w:val="20"/>
    </w:rPr>
  </w:style>
  <w:style w:type="paragraph" w:customStyle="1" w:styleId="Rejstk">
    <w:name w:val="Rejstřík"/>
    <w:basedOn w:val="Normln"/>
    <w:rsid w:val="00E04000"/>
    <w:pPr>
      <w:suppressLineNumbers/>
    </w:pPr>
  </w:style>
  <w:style w:type="paragraph" w:customStyle="1" w:styleId="WW-Caption">
    <w:name w:val="WW-Caption"/>
    <w:basedOn w:val="Normln"/>
    <w:rsid w:val="00E04000"/>
    <w:pPr>
      <w:suppressLineNumbers/>
      <w:spacing w:before="120" w:after="120"/>
    </w:pPr>
    <w:rPr>
      <w:i/>
      <w:iCs/>
      <w:sz w:val="20"/>
    </w:rPr>
  </w:style>
  <w:style w:type="paragraph" w:customStyle="1" w:styleId="WW-Index">
    <w:name w:val="WW-Index"/>
    <w:basedOn w:val="Normln"/>
    <w:rsid w:val="00E04000"/>
    <w:pPr>
      <w:suppressLineNumbers/>
    </w:pPr>
  </w:style>
  <w:style w:type="paragraph" w:customStyle="1" w:styleId="WW-Caption1">
    <w:name w:val="WW-Caption1"/>
    <w:basedOn w:val="Normln"/>
    <w:rsid w:val="00E04000"/>
    <w:pPr>
      <w:suppressLineNumbers/>
      <w:spacing w:before="120" w:after="120"/>
    </w:pPr>
    <w:rPr>
      <w:i/>
      <w:iCs/>
      <w:sz w:val="20"/>
    </w:rPr>
  </w:style>
  <w:style w:type="paragraph" w:customStyle="1" w:styleId="WW-Index1">
    <w:name w:val="WW-Index1"/>
    <w:basedOn w:val="Normln"/>
    <w:rsid w:val="00E04000"/>
    <w:pPr>
      <w:suppressLineNumbers/>
    </w:pPr>
  </w:style>
  <w:style w:type="paragraph" w:customStyle="1" w:styleId="WW-Caption11">
    <w:name w:val="WW-Caption11"/>
    <w:basedOn w:val="Normln"/>
    <w:rsid w:val="00E04000"/>
    <w:pPr>
      <w:suppressLineNumbers/>
      <w:spacing w:before="120" w:after="120"/>
    </w:pPr>
    <w:rPr>
      <w:i/>
      <w:iCs/>
      <w:sz w:val="20"/>
    </w:rPr>
  </w:style>
  <w:style w:type="paragraph" w:customStyle="1" w:styleId="WW-Index11">
    <w:name w:val="WW-Index11"/>
    <w:basedOn w:val="Normln"/>
    <w:rsid w:val="00E04000"/>
    <w:pPr>
      <w:suppressLineNumbers/>
    </w:pPr>
  </w:style>
  <w:style w:type="paragraph" w:customStyle="1" w:styleId="Normal1">
    <w:name w:val="Normal1"/>
    <w:basedOn w:val="Normln"/>
    <w:rsid w:val="00E04000"/>
    <w:rPr>
      <w:sz w:val="20"/>
      <w:lang w:val="cs-CZ"/>
    </w:rPr>
  </w:style>
  <w:style w:type="paragraph" w:styleId="Normlnweb">
    <w:name w:val="Normal (Web)"/>
    <w:basedOn w:val="Normln"/>
    <w:uiPriority w:val="99"/>
    <w:unhideWhenUsed/>
    <w:rsid w:val="00E8712F"/>
    <w:pPr>
      <w:widowControl/>
      <w:suppressAutoHyphens w:val="0"/>
      <w:autoSpaceDE/>
      <w:spacing w:before="100" w:beforeAutospacing="1" w:after="100" w:afterAutospacing="1"/>
    </w:pPr>
    <w:rPr>
      <w:rFonts w:cs="Times New Roman"/>
      <w:szCs w:val="24"/>
      <w:lang w:val="cs-CZ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2DA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blog-date">
    <w:name w:val="blog-date"/>
    <w:basedOn w:val="Normln"/>
    <w:rsid w:val="00272DA2"/>
    <w:pPr>
      <w:widowControl/>
      <w:suppressAutoHyphens w:val="0"/>
      <w:autoSpaceDE/>
      <w:spacing w:before="100" w:beforeAutospacing="1" w:after="100" w:afterAutospacing="1"/>
    </w:pPr>
    <w:rPr>
      <w:rFonts w:cs="Times New Roman"/>
      <w:szCs w:val="24"/>
      <w:lang w:val="cs-CZ" w:bidi="ar-SA"/>
    </w:rPr>
  </w:style>
  <w:style w:type="character" w:customStyle="1" w:styleId="date-text">
    <w:name w:val="date-text"/>
    <w:basedOn w:val="Standardnpsmoodstavce"/>
    <w:rsid w:val="00272DA2"/>
  </w:style>
  <w:style w:type="character" w:styleId="Zvraznn">
    <w:name w:val="Emphasis"/>
    <w:basedOn w:val="Standardnpsmoodstavce"/>
    <w:uiPriority w:val="20"/>
    <w:qFormat/>
    <w:rsid w:val="00272DA2"/>
    <w:rPr>
      <w:i/>
      <w:iCs/>
    </w:rPr>
  </w:style>
  <w:style w:type="paragraph" w:customStyle="1" w:styleId="blog-comments">
    <w:name w:val="blog-comments"/>
    <w:basedOn w:val="Normln"/>
    <w:rsid w:val="004F6652"/>
    <w:pPr>
      <w:widowControl/>
      <w:suppressAutoHyphens w:val="0"/>
      <w:autoSpaceDE/>
      <w:spacing w:before="100" w:beforeAutospacing="1" w:after="100" w:afterAutospacing="1"/>
    </w:pPr>
    <w:rPr>
      <w:rFonts w:cs="Times New Roman"/>
      <w:szCs w:val="24"/>
      <w:lang w:val="cs-CZ" w:bidi="ar-SA"/>
    </w:rPr>
  </w:style>
  <w:style w:type="character" w:customStyle="1" w:styleId="frac">
    <w:name w:val="frac"/>
    <w:basedOn w:val="Standardnpsmoodstavce"/>
    <w:rsid w:val="00A21A2A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531D9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val="cs-CZ"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531D9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531D9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val="cs-CZ"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531D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4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0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37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7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0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704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3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5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90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eofcaninebiology.org/blog/what-does-health-tested-really-me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nstituteofcaninebiology.org/blog/why-dna-tests-wont-make-dogs-healthie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ituteofcaninebiology.org/blog/managing-genetic-disorders-just-eliminate-the-bad-gene" TargetMode="External"/><Relationship Id="rId11" Type="http://schemas.openxmlformats.org/officeDocument/2006/relationships/hyperlink" Target="http://www.instituteofcaninebiolog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stituteofcaninebiology.org/blog/using-inbreeding-to-manage-to-inbree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ituteofcaninebiology.org/the-pox-of-popular-sires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91555-5D67-4D42-A092-70F7F21E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1215</Words>
  <Characters>7169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 Pala</vt:lpstr>
      <vt:lpstr>Jan Pala</vt:lpstr>
    </vt:vector>
  </TitlesOfParts>
  <Company>ÚHKT Praha</Company>
  <LinksUpToDate>false</LinksUpToDate>
  <CharactersWithSpaces>8368</CharactersWithSpaces>
  <SharedDoc>false</SharedDoc>
  <HLinks>
    <vt:vector size="6" baseType="variant"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http://www.laboklin.de/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Pala</dc:title>
  <dc:subject/>
  <dc:creator>pala</dc:creator>
  <cp:keywords/>
  <dc:description/>
  <cp:lastModifiedBy>otevrelova</cp:lastModifiedBy>
  <cp:revision>7</cp:revision>
  <cp:lastPrinted>2112-12-31T22:00:00Z</cp:lastPrinted>
  <dcterms:created xsi:type="dcterms:W3CDTF">2016-01-29T09:17:00Z</dcterms:created>
  <dcterms:modified xsi:type="dcterms:W3CDTF">2016-01-29T13:28:00Z</dcterms:modified>
</cp:coreProperties>
</file>